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CD3BA" w14:textId="4246A9D2" w:rsidR="0001056B" w:rsidRPr="00135865" w:rsidRDefault="0001056B" w:rsidP="0001056B">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令和６年度　南信州広域連合自立支援協議会くらし部会（</w:t>
      </w:r>
      <w:r w:rsidR="00B928FF">
        <w:rPr>
          <w:rFonts w:ascii="ＭＳ 明朝" w:eastAsia="ＭＳ 明朝" w:hAnsi="ＭＳ 明朝" w:hint="eastAsia"/>
          <w:sz w:val="24"/>
          <w:szCs w:val="24"/>
        </w:rPr>
        <w:t>知的障がい</w:t>
      </w:r>
      <w:r w:rsidRPr="00135865">
        <w:rPr>
          <w:rFonts w:ascii="ＭＳ 明朝" w:eastAsia="ＭＳ 明朝" w:hAnsi="ＭＳ 明朝" w:hint="eastAsia"/>
          <w:sz w:val="24"/>
          <w:szCs w:val="24"/>
        </w:rPr>
        <w:t>チーム）活動報告</w:t>
      </w:r>
    </w:p>
    <w:p w14:paraId="14B356BF" w14:textId="77777777" w:rsidR="0001056B" w:rsidRDefault="0001056B" w:rsidP="0001056B">
      <w:pPr>
        <w:rPr>
          <w:rFonts w:ascii="ＭＳ 明朝" w:eastAsia="ＭＳ 明朝" w:hAnsi="ＭＳ 明朝"/>
        </w:rPr>
      </w:pPr>
    </w:p>
    <w:p w14:paraId="3F139E80" w14:textId="13859A19" w:rsidR="0001056B" w:rsidRDefault="0001056B" w:rsidP="0001056B">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1A16BB7F" w14:textId="2E367D5A" w:rsidR="0001056B" w:rsidRDefault="00B928FF" w:rsidP="00B928FF">
      <w:pPr>
        <w:ind w:leftChars="100" w:left="210" w:firstLineChars="100" w:firstLine="220"/>
        <w:rPr>
          <w:rFonts w:ascii="ＭＳ 明朝" w:eastAsia="ＭＳ 明朝" w:hAnsi="ＭＳ 明朝"/>
          <w:sz w:val="22"/>
        </w:rPr>
      </w:pPr>
      <w:r w:rsidRPr="00B928FF">
        <w:rPr>
          <w:rFonts w:ascii="ＭＳ 明朝" w:eastAsia="ＭＳ 明朝" w:hAnsi="ＭＳ 明朝" w:hint="eastAsia"/>
          <w:sz w:val="22"/>
        </w:rPr>
        <w:t>昨年度の活動のまとめから検討課題を取り上げ、部会参加者からも学びたい課題を挙げてもらい年間計画を立てる。テーマによっては前年度に引き続き検討をするものもあり、部会参加者が主体的に作り上げる部会を目指す。また、地域生活の移行についての状況把握と検討、また、事例検討や実践報告から日々の支援に生かせるような学びの場とすると共に地域の課題に取り組んでいく。</w:t>
      </w:r>
    </w:p>
    <w:p w14:paraId="02768259" w14:textId="77777777" w:rsidR="00B928FF" w:rsidRPr="00B928FF" w:rsidRDefault="00B928FF" w:rsidP="00B928FF">
      <w:pPr>
        <w:rPr>
          <w:rFonts w:ascii="ＭＳ 明朝" w:eastAsia="ＭＳ 明朝" w:hAnsi="ＭＳ 明朝"/>
        </w:rPr>
      </w:pPr>
    </w:p>
    <w:p w14:paraId="7523BCE4" w14:textId="77777777" w:rsidR="0001056B" w:rsidRDefault="0001056B" w:rsidP="0001056B">
      <w:pPr>
        <w:rPr>
          <w:rFonts w:ascii="ＭＳ 明朝" w:eastAsia="ＭＳ 明朝" w:hAnsi="ＭＳ 明朝"/>
        </w:rPr>
      </w:pPr>
      <w:r>
        <w:rPr>
          <w:rFonts w:ascii="ＭＳ 明朝" w:eastAsia="ＭＳ 明朝" w:hAnsi="ＭＳ 明朝" w:hint="eastAsia"/>
        </w:rPr>
        <w:t>２　部会の開催日程及び取組内容</w:t>
      </w:r>
    </w:p>
    <w:p w14:paraId="77127B26" w14:textId="25E2B449" w:rsidR="0001056B" w:rsidRPr="00135865" w:rsidRDefault="0001056B" w:rsidP="0001056B">
      <w:pPr>
        <w:ind w:firstLineChars="200" w:firstLine="420"/>
        <w:rPr>
          <w:rFonts w:ascii="ＭＳ 明朝" w:eastAsia="ＭＳ 明朝" w:hAnsi="ＭＳ 明朝"/>
        </w:rPr>
      </w:pPr>
      <w:r w:rsidRPr="00135865">
        <w:rPr>
          <w:rFonts w:ascii="ＭＳ 明朝" w:eastAsia="ＭＳ 明朝" w:hAnsi="ＭＳ 明朝" w:hint="eastAsia"/>
        </w:rPr>
        <w:t>年６回</w:t>
      </w:r>
      <w:r w:rsidR="00B928FF">
        <w:rPr>
          <w:rFonts w:ascii="ＭＳ 明朝" w:eastAsia="ＭＳ 明朝" w:hAnsi="ＭＳ 明朝" w:hint="eastAsia"/>
        </w:rPr>
        <w:t xml:space="preserve">　</w:t>
      </w:r>
      <w:r w:rsidR="00E50DEA">
        <w:rPr>
          <w:rFonts w:ascii="ＭＳ 明朝" w:eastAsia="ＭＳ 明朝" w:hAnsi="ＭＳ 明朝" w:hint="eastAsia"/>
        </w:rPr>
        <w:t>概ね</w:t>
      </w:r>
      <w:r w:rsidR="00E50DEA" w:rsidRPr="00135865">
        <w:rPr>
          <w:rFonts w:ascii="ＭＳ 明朝" w:eastAsia="ＭＳ 明朝" w:hAnsi="ＭＳ 明朝" w:hint="eastAsia"/>
        </w:rPr>
        <w:t>奇数月</w:t>
      </w:r>
      <w:r w:rsidR="00E50DEA">
        <w:rPr>
          <w:rFonts w:ascii="ＭＳ 明朝" w:eastAsia="ＭＳ 明朝" w:hAnsi="ＭＳ 明朝" w:hint="eastAsia"/>
        </w:rPr>
        <w:t>の</w:t>
      </w:r>
      <w:r w:rsidR="00B928FF">
        <w:rPr>
          <w:rFonts w:ascii="ＭＳ 明朝" w:eastAsia="ＭＳ 明朝" w:hAnsi="ＭＳ 明朝" w:hint="eastAsia"/>
        </w:rPr>
        <w:t>第２木</w:t>
      </w:r>
      <w:r w:rsidRPr="00135865">
        <w:rPr>
          <w:rFonts w:ascii="ＭＳ 明朝" w:eastAsia="ＭＳ 明朝" w:hAnsi="ＭＳ 明朝" w:hint="eastAsia"/>
        </w:rPr>
        <w:t>曜日</w:t>
      </w:r>
      <w:r w:rsidR="00B928FF">
        <w:rPr>
          <w:rFonts w:ascii="ＭＳ 明朝" w:eastAsia="ＭＳ 明朝" w:hAnsi="ＭＳ 明朝" w:hint="eastAsia"/>
        </w:rPr>
        <w:t>または第３木曜日</w:t>
      </w:r>
      <w:r w:rsidRPr="00135865">
        <w:rPr>
          <w:rFonts w:ascii="ＭＳ 明朝" w:eastAsia="ＭＳ 明朝" w:hAnsi="ＭＳ 明朝" w:hint="eastAsia"/>
        </w:rPr>
        <w:t xml:space="preserve">　</w:t>
      </w:r>
      <w:r>
        <w:rPr>
          <w:rFonts w:ascii="ＭＳ 明朝" w:eastAsia="ＭＳ 明朝" w:hAnsi="ＭＳ 明朝" w:hint="eastAsia"/>
        </w:rPr>
        <w:t>午前10時00分から午前11時</w:t>
      </w:r>
      <w:r w:rsidR="00B928FF">
        <w:rPr>
          <w:rFonts w:ascii="ＭＳ 明朝" w:eastAsia="ＭＳ 明朝" w:hAnsi="ＭＳ 明朝" w:hint="eastAsia"/>
        </w:rPr>
        <w:t>40</w:t>
      </w:r>
      <w:r>
        <w:rPr>
          <w:rFonts w:ascii="ＭＳ 明朝" w:eastAsia="ＭＳ 明朝" w:hAnsi="ＭＳ 明朝" w:hint="eastAsia"/>
        </w:rPr>
        <w:t>分</w:t>
      </w:r>
    </w:p>
    <w:tbl>
      <w:tblPr>
        <w:tblStyle w:val="aa"/>
        <w:tblW w:w="8646" w:type="dxa"/>
        <w:tblInd w:w="421" w:type="dxa"/>
        <w:tblLook w:val="04A0" w:firstRow="1" w:lastRow="0" w:firstColumn="1" w:lastColumn="0" w:noHBand="0" w:noVBand="1"/>
      </w:tblPr>
      <w:tblGrid>
        <w:gridCol w:w="1686"/>
        <w:gridCol w:w="1007"/>
        <w:gridCol w:w="5953"/>
      </w:tblGrid>
      <w:tr w:rsidR="00FE4A94" w14:paraId="332D0DF6" w14:textId="77777777" w:rsidTr="00792B3F">
        <w:tc>
          <w:tcPr>
            <w:tcW w:w="1686" w:type="dxa"/>
          </w:tcPr>
          <w:p w14:paraId="124381D1" w14:textId="77777777" w:rsidR="00FE4A94" w:rsidRDefault="00FE4A94" w:rsidP="00792B3F">
            <w:pPr>
              <w:jc w:val="center"/>
              <w:rPr>
                <w:rFonts w:ascii="ＭＳ 明朝" w:eastAsia="ＭＳ 明朝" w:hAnsi="ＭＳ 明朝"/>
              </w:rPr>
            </w:pPr>
            <w:r>
              <w:rPr>
                <w:rFonts w:ascii="ＭＳ 明朝" w:eastAsia="ＭＳ 明朝" w:hAnsi="ＭＳ 明朝" w:hint="eastAsia"/>
              </w:rPr>
              <w:t>開催月日</w:t>
            </w:r>
          </w:p>
        </w:tc>
        <w:tc>
          <w:tcPr>
            <w:tcW w:w="1007" w:type="dxa"/>
          </w:tcPr>
          <w:p w14:paraId="42D7DD75" w14:textId="77777777" w:rsidR="00FE4A94" w:rsidRDefault="00FE4A94" w:rsidP="00792B3F">
            <w:pPr>
              <w:jc w:val="center"/>
              <w:rPr>
                <w:rFonts w:ascii="ＭＳ 明朝" w:eastAsia="ＭＳ 明朝" w:hAnsi="ＭＳ 明朝"/>
              </w:rPr>
            </w:pPr>
            <w:r w:rsidRPr="00135865">
              <w:rPr>
                <w:rFonts w:ascii="ＭＳ 明朝" w:eastAsia="ＭＳ 明朝" w:hAnsi="ＭＳ 明朝" w:hint="eastAsia"/>
              </w:rPr>
              <w:t>参加者</w:t>
            </w:r>
          </w:p>
        </w:tc>
        <w:tc>
          <w:tcPr>
            <w:tcW w:w="5953" w:type="dxa"/>
          </w:tcPr>
          <w:p w14:paraId="6E57A39F" w14:textId="77777777" w:rsidR="00FE4A94" w:rsidRDefault="00FE4A94" w:rsidP="00792B3F">
            <w:pPr>
              <w:jc w:val="center"/>
              <w:rPr>
                <w:rFonts w:ascii="ＭＳ 明朝" w:eastAsia="ＭＳ 明朝" w:hAnsi="ＭＳ 明朝"/>
              </w:rPr>
            </w:pPr>
            <w:r>
              <w:rPr>
                <w:rFonts w:ascii="ＭＳ 明朝" w:eastAsia="ＭＳ 明朝" w:hAnsi="ＭＳ 明朝" w:hint="eastAsia"/>
              </w:rPr>
              <w:t>内容等</w:t>
            </w:r>
          </w:p>
        </w:tc>
      </w:tr>
      <w:tr w:rsidR="00FE4A94" w14:paraId="5399D6CD" w14:textId="77777777" w:rsidTr="00792B3F">
        <w:tc>
          <w:tcPr>
            <w:tcW w:w="1686" w:type="dxa"/>
          </w:tcPr>
          <w:p w14:paraId="17E5FDBF" w14:textId="77777777" w:rsidR="00FE4A94" w:rsidRPr="00FE4A94" w:rsidRDefault="00FE4A94" w:rsidP="00FE4A94">
            <w:pPr>
              <w:ind w:left="1260" w:hangingChars="600" w:hanging="1260"/>
              <w:rPr>
                <w:rFonts w:ascii="ＭＳ 明朝" w:eastAsia="ＭＳ 明朝" w:hAnsi="ＭＳ 明朝"/>
                <w:color w:val="000000" w:themeColor="text1"/>
              </w:rPr>
            </w:pPr>
            <w:r w:rsidRPr="00FE4A94">
              <w:rPr>
                <w:rFonts w:ascii="ＭＳ 明朝" w:eastAsia="ＭＳ 明朝" w:hAnsi="ＭＳ 明朝" w:hint="eastAsia"/>
                <w:color w:val="000000" w:themeColor="text1"/>
              </w:rPr>
              <w:t>第１回</w:t>
            </w:r>
          </w:p>
          <w:p w14:paraId="0196EF4F" w14:textId="6D444A8C"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５月16日（木）</w:t>
            </w:r>
          </w:p>
        </w:tc>
        <w:tc>
          <w:tcPr>
            <w:tcW w:w="1007" w:type="dxa"/>
          </w:tcPr>
          <w:p w14:paraId="16675C6E" w14:textId="6965C91C" w:rsidR="00FE4A94" w:rsidRPr="00FE4A94" w:rsidRDefault="00FE4A94" w:rsidP="00FE4A94">
            <w:pPr>
              <w:jc w:val="center"/>
              <w:rPr>
                <w:rFonts w:ascii="ＭＳ 明朝" w:eastAsia="ＭＳ 明朝" w:hAnsi="ＭＳ 明朝" w:cs="ＭＳ 明朝"/>
                <w:color w:val="000000" w:themeColor="text1"/>
                <w:szCs w:val="21"/>
              </w:rPr>
            </w:pPr>
            <w:r w:rsidRPr="00FE4A94">
              <w:rPr>
                <w:rFonts w:ascii="ＭＳ 明朝" w:eastAsia="ＭＳ 明朝" w:hAnsi="ＭＳ 明朝" w:hint="eastAsia"/>
                <w:color w:val="000000" w:themeColor="text1"/>
              </w:rPr>
              <w:t>14名</w:t>
            </w:r>
          </w:p>
        </w:tc>
        <w:tc>
          <w:tcPr>
            <w:tcW w:w="5953" w:type="dxa"/>
          </w:tcPr>
          <w:p w14:paraId="16519A51" w14:textId="5AF3B119"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令和５年度活動報告及び令和６年度活動計画について</w:t>
            </w:r>
          </w:p>
        </w:tc>
      </w:tr>
      <w:tr w:rsidR="00FE4A94" w14:paraId="694F27C5" w14:textId="77777777" w:rsidTr="00792B3F">
        <w:trPr>
          <w:trHeight w:val="822"/>
        </w:trPr>
        <w:tc>
          <w:tcPr>
            <w:tcW w:w="1686" w:type="dxa"/>
          </w:tcPr>
          <w:p w14:paraId="4A629981" w14:textId="77777777" w:rsidR="00FE4A94" w:rsidRPr="00FE4A94" w:rsidRDefault="00FE4A94" w:rsidP="00FE4A94">
            <w:pPr>
              <w:ind w:left="1260" w:hangingChars="600" w:hanging="1260"/>
              <w:rPr>
                <w:rFonts w:ascii="ＭＳ 明朝" w:eastAsia="ＭＳ 明朝" w:hAnsi="ＭＳ 明朝"/>
                <w:color w:val="000000" w:themeColor="text1"/>
              </w:rPr>
            </w:pPr>
            <w:r w:rsidRPr="00FE4A94">
              <w:rPr>
                <w:rFonts w:ascii="ＭＳ 明朝" w:eastAsia="ＭＳ 明朝" w:hAnsi="ＭＳ 明朝" w:hint="eastAsia"/>
                <w:color w:val="000000" w:themeColor="text1"/>
              </w:rPr>
              <w:t>第２回</w:t>
            </w:r>
          </w:p>
          <w:p w14:paraId="52448FED" w14:textId="43A7D7DC"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７月25日（木）</w:t>
            </w:r>
          </w:p>
        </w:tc>
        <w:tc>
          <w:tcPr>
            <w:tcW w:w="1007" w:type="dxa"/>
          </w:tcPr>
          <w:p w14:paraId="2B524DCB" w14:textId="37525DCB" w:rsidR="00FE4A94" w:rsidRPr="00FE4A94" w:rsidRDefault="00FE4A94" w:rsidP="00FE4A94">
            <w:pPr>
              <w:jc w:val="center"/>
              <w:rPr>
                <w:rFonts w:ascii="ＭＳ 明朝" w:eastAsia="ＭＳ 明朝" w:hAnsi="ＭＳ 明朝" w:cs="ＭＳ 明朝"/>
                <w:color w:val="000000" w:themeColor="text1"/>
                <w:szCs w:val="21"/>
              </w:rPr>
            </w:pPr>
            <w:r w:rsidRPr="00FE4A94">
              <w:rPr>
                <w:rFonts w:ascii="ＭＳ 明朝" w:eastAsia="ＭＳ 明朝" w:hAnsi="ＭＳ 明朝" w:hint="eastAsia"/>
                <w:color w:val="000000" w:themeColor="text1"/>
                <w:szCs w:val="21"/>
              </w:rPr>
              <w:t>16名</w:t>
            </w:r>
          </w:p>
        </w:tc>
        <w:tc>
          <w:tcPr>
            <w:tcW w:w="5953" w:type="dxa"/>
          </w:tcPr>
          <w:p w14:paraId="038ACEEA" w14:textId="77777777" w:rsidR="00FE4A94" w:rsidRPr="00FE4A94" w:rsidRDefault="00FE4A94" w:rsidP="00FE4A94">
            <w:pPr>
              <w:rPr>
                <w:rFonts w:ascii="Century" w:eastAsia="ＭＳ 明朝" w:hAnsi="Century" w:cs="Times New Roman"/>
                <w:color w:val="000000" w:themeColor="text1"/>
                <w:szCs w:val="21"/>
              </w:rPr>
            </w:pPr>
            <w:r w:rsidRPr="00FE4A94">
              <w:rPr>
                <w:rFonts w:ascii="Century" w:eastAsia="ＭＳ 明朝" w:hAnsi="Century" w:cs="Times New Roman" w:hint="eastAsia"/>
                <w:color w:val="000000" w:themeColor="text1"/>
                <w:szCs w:val="21"/>
              </w:rPr>
              <w:t>事例検討「飯田養護学校のケース」</w:t>
            </w:r>
          </w:p>
          <w:p w14:paraId="1AB9E9E8" w14:textId="7F30A079" w:rsidR="00FE4A94" w:rsidRPr="00FE4A94" w:rsidRDefault="00FE4A94" w:rsidP="00FE4A94">
            <w:pPr>
              <w:rPr>
                <w:rFonts w:ascii="ＭＳ 明朝" w:eastAsia="ＭＳ 明朝" w:hAnsi="ＭＳ 明朝"/>
                <w:color w:val="000000" w:themeColor="text1"/>
              </w:rPr>
            </w:pPr>
            <w:r w:rsidRPr="00FE4A94">
              <w:rPr>
                <w:rFonts w:ascii="Century" w:eastAsia="ＭＳ 明朝" w:hAnsi="Century" w:cs="Times New Roman" w:hint="eastAsia"/>
                <w:color w:val="000000" w:themeColor="text1"/>
                <w:szCs w:val="21"/>
              </w:rPr>
              <w:t>事例提供：飯田養護学校</w:t>
            </w:r>
          </w:p>
        </w:tc>
      </w:tr>
      <w:tr w:rsidR="00FE4A94" w14:paraId="6A7A5614" w14:textId="77777777" w:rsidTr="00792B3F">
        <w:tc>
          <w:tcPr>
            <w:tcW w:w="1686" w:type="dxa"/>
          </w:tcPr>
          <w:p w14:paraId="39907BA3" w14:textId="77777777"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第３回</w:t>
            </w:r>
          </w:p>
          <w:p w14:paraId="7E5A291E" w14:textId="76E3EFFB"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９月19日（木）</w:t>
            </w:r>
          </w:p>
        </w:tc>
        <w:tc>
          <w:tcPr>
            <w:tcW w:w="1007" w:type="dxa"/>
          </w:tcPr>
          <w:p w14:paraId="63E86932" w14:textId="71A392CB" w:rsidR="00FE4A94" w:rsidRPr="00FE4A94" w:rsidRDefault="00FE4A94" w:rsidP="00FE4A94">
            <w:pPr>
              <w:jc w:val="center"/>
              <w:rPr>
                <w:rFonts w:ascii="ＭＳ 明朝" w:eastAsia="ＭＳ 明朝" w:hAnsi="ＭＳ 明朝" w:cs="ＭＳ 明朝"/>
                <w:color w:val="000000" w:themeColor="text1"/>
                <w:szCs w:val="21"/>
              </w:rPr>
            </w:pPr>
            <w:r w:rsidRPr="00FE4A94">
              <w:rPr>
                <w:rFonts w:ascii="ＭＳ 明朝" w:eastAsia="ＭＳ 明朝" w:hAnsi="ＭＳ 明朝" w:hint="eastAsia"/>
                <w:color w:val="000000" w:themeColor="text1"/>
                <w:szCs w:val="21"/>
              </w:rPr>
              <w:t>17名</w:t>
            </w:r>
          </w:p>
        </w:tc>
        <w:tc>
          <w:tcPr>
            <w:tcW w:w="5953" w:type="dxa"/>
          </w:tcPr>
          <w:p w14:paraId="56921721" w14:textId="77777777" w:rsidR="00FE4A94" w:rsidRPr="00FE4A94" w:rsidRDefault="00FE4A94" w:rsidP="00FE4A94">
            <w:pPr>
              <w:rPr>
                <w:rFonts w:ascii="Century" w:eastAsia="ＭＳ 明朝" w:hAnsi="Century" w:cs="Times New Roman"/>
                <w:color w:val="000000" w:themeColor="text1"/>
                <w:szCs w:val="21"/>
              </w:rPr>
            </w:pPr>
            <w:r w:rsidRPr="00FE4A94">
              <w:rPr>
                <w:rFonts w:ascii="Century" w:eastAsia="ＭＳ 明朝" w:hAnsi="Century" w:cs="Times New Roman" w:hint="eastAsia"/>
                <w:color w:val="000000" w:themeColor="text1"/>
                <w:szCs w:val="21"/>
              </w:rPr>
              <w:t>「地域生活の移行について」</w:t>
            </w:r>
          </w:p>
          <w:p w14:paraId="779A0337" w14:textId="3D8E2CBF" w:rsidR="00FE4A94" w:rsidRPr="00FE4A94" w:rsidRDefault="00FE4A94" w:rsidP="00FE4A94">
            <w:pPr>
              <w:rPr>
                <w:rFonts w:ascii="ＭＳ 明朝" w:eastAsia="ＭＳ 明朝" w:hAnsi="ＭＳ 明朝"/>
                <w:color w:val="000000" w:themeColor="text1"/>
              </w:rPr>
            </w:pPr>
            <w:r w:rsidRPr="00FE4A94">
              <w:rPr>
                <w:rFonts w:ascii="Century" w:eastAsia="ＭＳ 明朝" w:hAnsi="Century" w:cs="Times New Roman" w:hint="eastAsia"/>
                <w:color w:val="000000" w:themeColor="text1"/>
                <w:szCs w:val="21"/>
              </w:rPr>
              <w:t>アンケートをもとに状況把握</w:t>
            </w:r>
          </w:p>
        </w:tc>
      </w:tr>
      <w:tr w:rsidR="00FE4A94" w14:paraId="5E620903" w14:textId="77777777" w:rsidTr="00792B3F">
        <w:tc>
          <w:tcPr>
            <w:tcW w:w="1686" w:type="dxa"/>
          </w:tcPr>
          <w:p w14:paraId="41023AB1" w14:textId="77777777"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第４回</w:t>
            </w:r>
          </w:p>
          <w:p w14:paraId="6525F855" w14:textId="7886DD2B"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11月</w:t>
            </w:r>
            <w:r w:rsidR="00D43CA6">
              <w:rPr>
                <w:rFonts w:ascii="ＭＳ 明朝" w:eastAsia="ＭＳ 明朝" w:hAnsi="ＭＳ 明朝" w:hint="eastAsia"/>
                <w:color w:val="000000" w:themeColor="text1"/>
              </w:rPr>
              <w:t>28</w:t>
            </w:r>
            <w:r w:rsidRPr="00FE4A94">
              <w:rPr>
                <w:rFonts w:ascii="ＭＳ 明朝" w:eastAsia="ＭＳ 明朝" w:hAnsi="ＭＳ 明朝" w:hint="eastAsia"/>
                <w:color w:val="000000" w:themeColor="text1"/>
              </w:rPr>
              <w:t>日（木）</w:t>
            </w:r>
          </w:p>
        </w:tc>
        <w:tc>
          <w:tcPr>
            <w:tcW w:w="1007" w:type="dxa"/>
          </w:tcPr>
          <w:p w14:paraId="7CB4C9FD" w14:textId="4E203CE1" w:rsidR="00FE4A94" w:rsidRPr="00FE4A94" w:rsidRDefault="00FE4A94" w:rsidP="00FE4A94">
            <w:pPr>
              <w:jc w:val="center"/>
              <w:rPr>
                <w:rFonts w:ascii="ＭＳ 明朝" w:eastAsia="ＭＳ 明朝" w:hAnsi="ＭＳ 明朝" w:cs="ＭＳ 明朝"/>
                <w:color w:val="000000" w:themeColor="text1"/>
                <w:szCs w:val="21"/>
              </w:rPr>
            </w:pPr>
            <w:r w:rsidRPr="00FE4A94">
              <w:rPr>
                <w:rFonts w:ascii="ＭＳ 明朝" w:eastAsia="ＭＳ 明朝" w:hAnsi="ＭＳ 明朝" w:hint="eastAsia"/>
                <w:color w:val="000000" w:themeColor="text1"/>
                <w:szCs w:val="21"/>
              </w:rPr>
              <w:t>16名</w:t>
            </w:r>
          </w:p>
        </w:tc>
        <w:tc>
          <w:tcPr>
            <w:tcW w:w="5953" w:type="dxa"/>
          </w:tcPr>
          <w:p w14:paraId="4C6B25B9" w14:textId="77777777" w:rsidR="00FE4A94" w:rsidRPr="00FE4A94" w:rsidRDefault="00FE4A94" w:rsidP="00FE4A94">
            <w:pPr>
              <w:rPr>
                <w:rFonts w:ascii="Century" w:eastAsia="ＭＳ 明朝" w:hAnsi="Century" w:cs="Times New Roman"/>
                <w:color w:val="000000" w:themeColor="text1"/>
                <w:szCs w:val="21"/>
              </w:rPr>
            </w:pPr>
            <w:r w:rsidRPr="00FE4A94">
              <w:rPr>
                <w:rFonts w:ascii="Century" w:eastAsia="ＭＳ 明朝" w:hAnsi="Century" w:cs="Times New Roman" w:hint="eastAsia"/>
                <w:color w:val="000000" w:themeColor="text1"/>
                <w:szCs w:val="21"/>
              </w:rPr>
              <w:t>事例検討「利用者の方への支援について」</w:t>
            </w:r>
          </w:p>
          <w:p w14:paraId="40642EBE" w14:textId="4592F9C8" w:rsidR="00FE4A94" w:rsidRPr="00FE4A94" w:rsidRDefault="00FE4A94" w:rsidP="00FE4A94">
            <w:pPr>
              <w:rPr>
                <w:rFonts w:ascii="ＭＳ 明朝" w:eastAsia="ＭＳ 明朝" w:hAnsi="ＭＳ 明朝"/>
                <w:color w:val="000000" w:themeColor="text1"/>
              </w:rPr>
            </w:pPr>
            <w:r w:rsidRPr="00FE4A94">
              <w:rPr>
                <w:rFonts w:ascii="Century" w:eastAsia="ＭＳ 明朝" w:hAnsi="Century" w:cs="Times New Roman" w:hint="eastAsia"/>
                <w:color w:val="000000" w:themeColor="text1"/>
                <w:szCs w:val="21"/>
              </w:rPr>
              <w:t>事例提供：阿南就労支援センター</w:t>
            </w:r>
          </w:p>
        </w:tc>
      </w:tr>
      <w:tr w:rsidR="00FE4A94" w14:paraId="4700E836" w14:textId="77777777" w:rsidTr="00792B3F">
        <w:tc>
          <w:tcPr>
            <w:tcW w:w="1686" w:type="dxa"/>
          </w:tcPr>
          <w:p w14:paraId="3D84EB46" w14:textId="77777777"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第５回</w:t>
            </w:r>
          </w:p>
          <w:p w14:paraId="1BC87F2D" w14:textId="2F42C40F"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１月16日（木）</w:t>
            </w:r>
          </w:p>
        </w:tc>
        <w:tc>
          <w:tcPr>
            <w:tcW w:w="1007" w:type="dxa"/>
          </w:tcPr>
          <w:p w14:paraId="75C3B065" w14:textId="4ADDB5EE" w:rsidR="00FE4A94" w:rsidRPr="00FE4A94" w:rsidRDefault="00FE4A94" w:rsidP="00FE4A94">
            <w:pPr>
              <w:jc w:val="center"/>
              <w:rPr>
                <w:rFonts w:ascii="ＭＳ 明朝" w:eastAsia="ＭＳ 明朝" w:hAnsi="ＭＳ 明朝" w:cs="ＭＳ 明朝"/>
                <w:color w:val="000000" w:themeColor="text1"/>
                <w:szCs w:val="21"/>
              </w:rPr>
            </w:pPr>
            <w:r w:rsidRPr="00FE4A94">
              <w:rPr>
                <w:rFonts w:ascii="ＭＳ 明朝" w:eastAsia="ＭＳ 明朝" w:hAnsi="ＭＳ 明朝" w:hint="eastAsia"/>
                <w:color w:val="000000" w:themeColor="text1"/>
                <w:szCs w:val="21"/>
              </w:rPr>
              <w:t>20名</w:t>
            </w:r>
          </w:p>
        </w:tc>
        <w:tc>
          <w:tcPr>
            <w:tcW w:w="5953" w:type="dxa"/>
          </w:tcPr>
          <w:p w14:paraId="33DBABED" w14:textId="77777777" w:rsidR="00FE4A94" w:rsidRPr="00FE4A94" w:rsidRDefault="00FE4A94" w:rsidP="00FE4A94">
            <w:pPr>
              <w:rPr>
                <w:rFonts w:ascii="Century" w:eastAsia="ＭＳ 明朝" w:hAnsi="Century" w:cs="Times New Roman"/>
                <w:color w:val="000000" w:themeColor="text1"/>
                <w:szCs w:val="21"/>
              </w:rPr>
            </w:pPr>
            <w:r w:rsidRPr="00FE4A94">
              <w:rPr>
                <w:rFonts w:ascii="Century" w:eastAsia="ＭＳ 明朝" w:hAnsi="Century" w:cs="Times New Roman" w:hint="eastAsia"/>
                <w:color w:val="000000" w:themeColor="text1"/>
                <w:szCs w:val="21"/>
              </w:rPr>
              <w:t>事例検討「飯田養護学校のケースその後の報告」</w:t>
            </w:r>
          </w:p>
          <w:p w14:paraId="2586FF67" w14:textId="0D5F75AC" w:rsidR="00FE4A94" w:rsidRPr="00FE4A94" w:rsidRDefault="00FE4A94" w:rsidP="00FE4A94">
            <w:pPr>
              <w:rPr>
                <w:rFonts w:ascii="ＭＳ 明朝" w:eastAsia="ＭＳ 明朝" w:hAnsi="ＭＳ 明朝" w:cs="ＭＳ 明朝"/>
                <w:color w:val="000000" w:themeColor="text1"/>
                <w:szCs w:val="21"/>
              </w:rPr>
            </w:pPr>
            <w:r w:rsidRPr="00FE4A94">
              <w:rPr>
                <w:rFonts w:ascii="Century" w:eastAsia="ＭＳ 明朝" w:hAnsi="Century" w:cs="Times New Roman" w:hint="eastAsia"/>
                <w:color w:val="000000" w:themeColor="text1"/>
                <w:szCs w:val="21"/>
              </w:rPr>
              <w:t>「コミュニケーションカード研修」</w:t>
            </w:r>
          </w:p>
        </w:tc>
      </w:tr>
      <w:tr w:rsidR="00FE4A94" w14:paraId="5A5090D9" w14:textId="77777777" w:rsidTr="00792B3F">
        <w:tc>
          <w:tcPr>
            <w:tcW w:w="1686" w:type="dxa"/>
          </w:tcPr>
          <w:p w14:paraId="736CB5EA" w14:textId="77777777"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第６回</w:t>
            </w:r>
          </w:p>
          <w:p w14:paraId="105E709A" w14:textId="2C8BC89F" w:rsidR="00FE4A94" w:rsidRPr="00FE4A94" w:rsidRDefault="00FE4A94" w:rsidP="00FE4A94">
            <w:pPr>
              <w:rPr>
                <w:rFonts w:ascii="ＭＳ 明朝" w:eastAsia="ＭＳ 明朝" w:hAnsi="ＭＳ 明朝"/>
                <w:color w:val="000000" w:themeColor="text1"/>
              </w:rPr>
            </w:pPr>
            <w:r w:rsidRPr="00FE4A94">
              <w:rPr>
                <w:rFonts w:ascii="ＭＳ 明朝" w:eastAsia="ＭＳ 明朝" w:hAnsi="ＭＳ 明朝" w:hint="eastAsia"/>
                <w:color w:val="000000" w:themeColor="text1"/>
              </w:rPr>
              <w:t>２月20日（木）</w:t>
            </w:r>
          </w:p>
        </w:tc>
        <w:tc>
          <w:tcPr>
            <w:tcW w:w="1007" w:type="dxa"/>
          </w:tcPr>
          <w:p w14:paraId="12127DF1" w14:textId="4AE66523" w:rsidR="00FE4A94" w:rsidRPr="00FE4A94" w:rsidRDefault="00FE4A94" w:rsidP="00FE4A94">
            <w:pPr>
              <w:jc w:val="center"/>
              <w:rPr>
                <w:rFonts w:ascii="ＭＳ 明朝" w:eastAsia="ＭＳ 明朝" w:hAnsi="ＭＳ 明朝"/>
                <w:color w:val="000000" w:themeColor="text1"/>
              </w:rPr>
            </w:pPr>
            <w:r w:rsidRPr="00FE4A94">
              <w:rPr>
                <w:rFonts w:ascii="ＭＳ 明朝" w:eastAsia="ＭＳ 明朝" w:hAnsi="ＭＳ 明朝" w:hint="eastAsia"/>
                <w:color w:val="000000" w:themeColor="text1"/>
              </w:rPr>
              <w:t>17名</w:t>
            </w:r>
          </w:p>
        </w:tc>
        <w:tc>
          <w:tcPr>
            <w:tcW w:w="5953" w:type="dxa"/>
          </w:tcPr>
          <w:p w14:paraId="539D72F9" w14:textId="64AF47C1" w:rsidR="00FE4A94" w:rsidRPr="00FE4A94" w:rsidRDefault="00FE4A94" w:rsidP="00FE4A94">
            <w:pPr>
              <w:rPr>
                <w:rFonts w:ascii="ＭＳ 明朝" w:eastAsia="ＭＳ 明朝" w:hAnsi="ＭＳ 明朝"/>
                <w:color w:val="000000" w:themeColor="text1"/>
                <w:szCs w:val="21"/>
              </w:rPr>
            </w:pPr>
            <w:r w:rsidRPr="00FE4A94">
              <w:rPr>
                <w:rFonts w:ascii="ＭＳ 明朝" w:eastAsia="ＭＳ 明朝" w:hAnsi="ＭＳ 明朝" w:hint="eastAsia"/>
                <w:color w:val="000000" w:themeColor="text1"/>
              </w:rPr>
              <w:t>令和６年度まとめと令和７年度の活動検討</w:t>
            </w:r>
          </w:p>
        </w:tc>
      </w:tr>
    </w:tbl>
    <w:p w14:paraId="0B352E72" w14:textId="77777777" w:rsidR="00FE4A94" w:rsidRPr="00FE4A94" w:rsidRDefault="00FE4A94" w:rsidP="0001056B">
      <w:pPr>
        <w:rPr>
          <w:rFonts w:ascii="ＭＳ 明朝" w:eastAsia="ＭＳ 明朝" w:hAnsi="ＭＳ 明朝"/>
        </w:rPr>
      </w:pPr>
    </w:p>
    <w:p w14:paraId="5ACF43DF" w14:textId="77777777" w:rsidR="0001056B" w:rsidRDefault="0001056B" w:rsidP="0001056B">
      <w:pPr>
        <w:rPr>
          <w:rFonts w:ascii="ＭＳ 明朝" w:eastAsia="ＭＳ 明朝" w:hAnsi="ＭＳ 明朝"/>
        </w:rPr>
      </w:pPr>
      <w:r>
        <w:rPr>
          <w:rFonts w:ascii="ＭＳ 明朝" w:eastAsia="ＭＳ 明朝" w:hAnsi="ＭＳ 明朝" w:hint="eastAsia"/>
        </w:rPr>
        <w:t>３　活動成果</w:t>
      </w:r>
    </w:p>
    <w:p w14:paraId="0C15CE2F" w14:textId="77777777" w:rsidR="00013A9A" w:rsidRDefault="00013A9A" w:rsidP="00BF5FC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・部会開催日については、２か月に１回の頻度が適との意見が多く、年間を通じて参加していただける方も多かった。</w:t>
      </w:r>
    </w:p>
    <w:p w14:paraId="3B93AABB" w14:textId="6D82D135" w:rsidR="00013A9A" w:rsidRDefault="00013A9A" w:rsidP="00BF5FC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・事例検討を通じ、他職種の部会員の参加により、立場の違いによる様々な意見交換ができ、それぞれの学びとなった。</w:t>
      </w:r>
    </w:p>
    <w:p w14:paraId="2B09909E" w14:textId="68DFA0E5" w:rsidR="00013A9A" w:rsidRDefault="00013A9A" w:rsidP="00BF5FC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・各事業所での課題を出し合い情報交換ができたこと、地域課題について考えることができた。</w:t>
      </w:r>
    </w:p>
    <w:p w14:paraId="28FDB838" w14:textId="1D0D6289" w:rsidR="00013A9A" w:rsidRDefault="00013A9A" w:rsidP="00BF5FC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・施設入所者の地域生活への移行に関して、施設入所支援事業所からのアンケートをもとに状況を知ることができた。</w:t>
      </w:r>
    </w:p>
    <w:p w14:paraId="6CAD73D1" w14:textId="54364164" w:rsidR="0001056B" w:rsidRDefault="00013A9A" w:rsidP="00BF5FCE">
      <w:pPr>
        <w:ind w:leftChars="100" w:left="420" w:hangingChars="100" w:hanging="210"/>
        <w:rPr>
          <w:rFonts w:ascii="ＭＳ 明朝" w:eastAsia="ＭＳ 明朝" w:hAnsi="ＭＳ 明朝"/>
        </w:rPr>
      </w:pPr>
      <w:r>
        <w:rPr>
          <w:rFonts w:ascii="Century" w:eastAsia="ＭＳ 明朝" w:hAnsi="Century" w:cs="Times New Roman" w:hint="eastAsia"/>
          <w:szCs w:val="24"/>
        </w:rPr>
        <w:t>・地域生活への移行を検討するにあたり、保護者の高齢化、また地域資源や日中活動、他必要な支援等についても多く意見が出された。</w:t>
      </w:r>
    </w:p>
    <w:p w14:paraId="2B3D3FA3" w14:textId="77777777" w:rsidR="00B51103" w:rsidRDefault="00B51103" w:rsidP="0001056B">
      <w:pPr>
        <w:rPr>
          <w:rFonts w:ascii="ＭＳ 明朝" w:eastAsia="ＭＳ 明朝" w:hAnsi="ＭＳ 明朝"/>
        </w:rPr>
      </w:pPr>
    </w:p>
    <w:p w14:paraId="55411CA6" w14:textId="7D6F2076" w:rsidR="0001056B" w:rsidRPr="0001056B" w:rsidRDefault="0001056B" w:rsidP="0001056B">
      <w:pPr>
        <w:rPr>
          <w:rFonts w:ascii="ＭＳ 明朝" w:eastAsia="ＭＳ 明朝" w:hAnsi="ＭＳ 明朝"/>
        </w:rPr>
      </w:pPr>
      <w:r w:rsidRPr="0001056B">
        <w:rPr>
          <w:rFonts w:ascii="ＭＳ 明朝" w:eastAsia="ＭＳ 明朝" w:hAnsi="ＭＳ 明朝" w:hint="eastAsia"/>
        </w:rPr>
        <w:lastRenderedPageBreak/>
        <w:t>４　次年度に向けて検討すべき課題等</w:t>
      </w:r>
    </w:p>
    <w:p w14:paraId="7382202E" w14:textId="68539A89" w:rsidR="00013A9A" w:rsidRDefault="00013A9A" w:rsidP="00BF5FCE">
      <w:pPr>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・アンケートをもとに施設入所者の地域生活の移行について検討する。グループホームの現状や他施設での取り組みの状況交換を行いたい。</w:t>
      </w:r>
    </w:p>
    <w:p w14:paraId="62196A76" w14:textId="2A98590E" w:rsidR="00013A9A" w:rsidRDefault="00013A9A" w:rsidP="00013A9A">
      <w:pPr>
        <w:ind w:left="210"/>
        <w:rPr>
          <w:rFonts w:ascii="Century" w:eastAsia="ＭＳ 明朝" w:hAnsi="Century" w:cs="Times New Roman"/>
          <w:sz w:val="20"/>
          <w:szCs w:val="20"/>
        </w:rPr>
      </w:pPr>
      <w:r>
        <w:rPr>
          <w:rFonts w:ascii="Century" w:eastAsia="ＭＳ 明朝" w:hAnsi="Century" w:cs="Times New Roman" w:hint="eastAsia"/>
          <w:sz w:val="20"/>
          <w:szCs w:val="20"/>
        </w:rPr>
        <w:t>・飯田養護学校の事例検討を継続して行えるとよい。</w:t>
      </w:r>
    </w:p>
    <w:p w14:paraId="0416247C" w14:textId="319D46CD" w:rsidR="00013A9A" w:rsidRDefault="00013A9A" w:rsidP="00013A9A">
      <w:pPr>
        <w:ind w:left="210"/>
        <w:rPr>
          <w:rFonts w:ascii="Century" w:eastAsia="ＭＳ 明朝" w:hAnsi="Century" w:cs="Times New Roman"/>
          <w:sz w:val="20"/>
          <w:szCs w:val="20"/>
        </w:rPr>
      </w:pPr>
      <w:r>
        <w:rPr>
          <w:rFonts w:ascii="Century" w:eastAsia="ＭＳ 明朝" w:hAnsi="Century" w:cs="Times New Roman" w:hint="eastAsia"/>
          <w:sz w:val="20"/>
          <w:szCs w:val="20"/>
        </w:rPr>
        <w:t>・グループワークによる事例検討を行いたい。</w:t>
      </w:r>
    </w:p>
    <w:p w14:paraId="608266F0" w14:textId="79B202B5" w:rsidR="00013A9A" w:rsidRDefault="00013A9A" w:rsidP="00013A9A">
      <w:pPr>
        <w:ind w:left="210"/>
        <w:rPr>
          <w:rFonts w:ascii="Century" w:eastAsia="ＭＳ 明朝" w:hAnsi="Century" w:cs="Times New Roman"/>
          <w:sz w:val="20"/>
          <w:szCs w:val="20"/>
        </w:rPr>
      </w:pPr>
      <w:r>
        <w:rPr>
          <w:rFonts w:ascii="Century" w:eastAsia="ＭＳ 明朝" w:hAnsi="Century" w:cs="Times New Roman" w:hint="eastAsia"/>
          <w:sz w:val="20"/>
          <w:szCs w:val="20"/>
        </w:rPr>
        <w:t>・高齢者の方への支援について学びたい。</w:t>
      </w:r>
    </w:p>
    <w:p w14:paraId="05B3E061" w14:textId="33964771" w:rsidR="00013A9A" w:rsidRPr="0011589F" w:rsidRDefault="00013A9A" w:rsidP="00013A9A">
      <w:pPr>
        <w:ind w:left="210"/>
        <w:rPr>
          <w:rFonts w:ascii="Century" w:eastAsia="ＭＳ 明朝" w:hAnsi="Century" w:cs="Times New Roman"/>
          <w:sz w:val="20"/>
          <w:szCs w:val="20"/>
        </w:rPr>
      </w:pPr>
      <w:r>
        <w:rPr>
          <w:rFonts w:ascii="Century" w:eastAsia="ＭＳ 明朝" w:hAnsi="Century" w:cs="Times New Roman" w:hint="eastAsia"/>
          <w:sz w:val="20"/>
          <w:szCs w:val="20"/>
        </w:rPr>
        <w:t>・困難ケースについて、成果のあったケースについて検討したい。</w:t>
      </w:r>
    </w:p>
    <w:p w14:paraId="55A0836E" w14:textId="2381DB16" w:rsidR="0001056B" w:rsidRPr="0001056B" w:rsidRDefault="00013A9A" w:rsidP="00013A9A">
      <w:pPr>
        <w:ind w:left="400" w:hangingChars="200" w:hanging="400"/>
        <w:rPr>
          <w:rFonts w:ascii="ＭＳ 明朝" w:eastAsia="ＭＳ 明朝" w:hAnsi="ＭＳ 明朝"/>
        </w:rPr>
      </w:pPr>
      <w:r>
        <w:rPr>
          <w:rFonts w:ascii="Century" w:eastAsia="ＭＳ 明朝" w:hAnsi="Century" w:cs="Times New Roman" w:hint="eastAsia"/>
          <w:sz w:val="20"/>
          <w:szCs w:val="20"/>
        </w:rPr>
        <w:t xml:space="preserve">　・令和８年度、</w:t>
      </w:r>
      <w:r w:rsidR="007608D0">
        <w:rPr>
          <w:rFonts w:ascii="Century" w:eastAsia="ＭＳ 明朝" w:hAnsi="Century" w:cs="Times New Roman" w:hint="eastAsia"/>
          <w:sz w:val="20"/>
          <w:szCs w:val="20"/>
        </w:rPr>
        <w:t>基幹</w:t>
      </w:r>
      <w:r>
        <w:rPr>
          <w:rFonts w:ascii="Century" w:eastAsia="ＭＳ 明朝" w:hAnsi="Century" w:cs="Times New Roman" w:hint="eastAsia"/>
          <w:sz w:val="20"/>
          <w:szCs w:val="20"/>
        </w:rPr>
        <w:t>相談支援センター設置に関して説明会等があるといい。</w:t>
      </w:r>
    </w:p>
    <w:sectPr w:rsidR="0001056B" w:rsidRPr="0001056B"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41F9" w14:textId="77777777" w:rsidR="00522406" w:rsidRDefault="00522406" w:rsidP="00135865">
      <w:r>
        <w:separator/>
      </w:r>
    </w:p>
  </w:endnote>
  <w:endnote w:type="continuationSeparator" w:id="0">
    <w:p w14:paraId="76A53B09" w14:textId="77777777" w:rsidR="00522406" w:rsidRDefault="00522406"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70AE9B61"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54C5" w14:textId="77777777" w:rsidR="00522406" w:rsidRDefault="00522406" w:rsidP="00135865">
      <w:r>
        <w:separator/>
      </w:r>
    </w:p>
  </w:footnote>
  <w:footnote w:type="continuationSeparator" w:id="0">
    <w:p w14:paraId="124F7AF7" w14:textId="77777777" w:rsidR="00522406" w:rsidRDefault="00522406"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776E0"/>
    <w:rsid w:val="00490058"/>
    <w:rsid w:val="004F3786"/>
    <w:rsid w:val="004F54CD"/>
    <w:rsid w:val="00503404"/>
    <w:rsid w:val="00522406"/>
    <w:rsid w:val="00590B3F"/>
    <w:rsid w:val="00592222"/>
    <w:rsid w:val="005A227F"/>
    <w:rsid w:val="005E47C7"/>
    <w:rsid w:val="005E64EE"/>
    <w:rsid w:val="005F78C3"/>
    <w:rsid w:val="006078F4"/>
    <w:rsid w:val="00630530"/>
    <w:rsid w:val="0064524F"/>
    <w:rsid w:val="00646300"/>
    <w:rsid w:val="006C7EA9"/>
    <w:rsid w:val="007407AD"/>
    <w:rsid w:val="007608D0"/>
    <w:rsid w:val="00773FC0"/>
    <w:rsid w:val="00786D4D"/>
    <w:rsid w:val="00795F18"/>
    <w:rsid w:val="007C24E0"/>
    <w:rsid w:val="00807303"/>
    <w:rsid w:val="00876E88"/>
    <w:rsid w:val="00877B25"/>
    <w:rsid w:val="009935BA"/>
    <w:rsid w:val="0099408C"/>
    <w:rsid w:val="00A75BD0"/>
    <w:rsid w:val="00AA6AF6"/>
    <w:rsid w:val="00AC20B8"/>
    <w:rsid w:val="00AF55E9"/>
    <w:rsid w:val="00B3527F"/>
    <w:rsid w:val="00B51103"/>
    <w:rsid w:val="00B928FF"/>
    <w:rsid w:val="00BF5FCE"/>
    <w:rsid w:val="00C027E2"/>
    <w:rsid w:val="00C1060C"/>
    <w:rsid w:val="00C12B9C"/>
    <w:rsid w:val="00C33A61"/>
    <w:rsid w:val="00CB49C8"/>
    <w:rsid w:val="00D37F95"/>
    <w:rsid w:val="00D43CA6"/>
    <w:rsid w:val="00D447CB"/>
    <w:rsid w:val="00DC061F"/>
    <w:rsid w:val="00E200D4"/>
    <w:rsid w:val="00E21B7C"/>
    <w:rsid w:val="00E23351"/>
    <w:rsid w:val="00E2577D"/>
    <w:rsid w:val="00E50DEA"/>
    <w:rsid w:val="00E87840"/>
    <w:rsid w:val="00EF2D5F"/>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F363-A765-43B5-AFCC-2DE12535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18</cp:revision>
  <cp:lastPrinted>2025-06-10T00:21:00Z</cp:lastPrinted>
  <dcterms:created xsi:type="dcterms:W3CDTF">2025-06-06T09:37:00Z</dcterms:created>
  <dcterms:modified xsi:type="dcterms:W3CDTF">2025-06-11T01:36:00Z</dcterms:modified>
</cp:coreProperties>
</file>