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1EA3" w14:textId="6A14CDE1" w:rsidR="00795F18" w:rsidRPr="00D62ED6" w:rsidRDefault="00AC20B8" w:rsidP="00D62ED6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14466061"/>
      <w:r w:rsidRPr="00D62ED6">
        <w:rPr>
          <w:rFonts w:ascii="ＭＳ 明朝" w:eastAsia="ＭＳ 明朝" w:hAnsi="ＭＳ 明朝" w:hint="eastAsia"/>
          <w:sz w:val="24"/>
          <w:szCs w:val="24"/>
        </w:rPr>
        <w:t>令和</w:t>
      </w:r>
      <w:r w:rsidR="00DA7729" w:rsidRPr="00D62ED6">
        <w:rPr>
          <w:rFonts w:ascii="ＭＳ 明朝" w:eastAsia="ＭＳ 明朝" w:hAnsi="ＭＳ 明朝" w:hint="eastAsia"/>
          <w:sz w:val="24"/>
          <w:szCs w:val="24"/>
        </w:rPr>
        <w:t>７</w:t>
      </w:r>
      <w:r w:rsidRPr="00D62ED6">
        <w:rPr>
          <w:rFonts w:ascii="ＭＳ 明朝" w:eastAsia="ＭＳ 明朝" w:hAnsi="ＭＳ 明朝" w:hint="eastAsia"/>
          <w:sz w:val="24"/>
          <w:szCs w:val="24"/>
        </w:rPr>
        <w:t xml:space="preserve">年度　南信州広域連合自立支援協議会　</w:t>
      </w:r>
      <w:r w:rsidR="00DA7729" w:rsidRPr="00D62ED6">
        <w:rPr>
          <w:rFonts w:ascii="ＭＳ 明朝" w:eastAsia="ＭＳ 明朝" w:hAnsi="ＭＳ 明朝" w:hint="eastAsia"/>
          <w:sz w:val="24"/>
          <w:szCs w:val="24"/>
        </w:rPr>
        <w:t>こども</w:t>
      </w:r>
      <w:r w:rsidRPr="00D62ED6">
        <w:rPr>
          <w:rFonts w:ascii="ＭＳ 明朝" w:eastAsia="ＭＳ 明朝" w:hAnsi="ＭＳ 明朝" w:hint="eastAsia"/>
          <w:sz w:val="24"/>
          <w:szCs w:val="24"/>
        </w:rPr>
        <w:t>部会活動報告</w:t>
      </w:r>
    </w:p>
    <w:p w14:paraId="4B59ACB0" w14:textId="77777777" w:rsidR="00AC20B8" w:rsidRDefault="00AC20B8">
      <w:pPr>
        <w:rPr>
          <w:rFonts w:ascii="ＭＳ 明朝" w:eastAsia="ＭＳ 明朝" w:hAnsi="ＭＳ 明朝"/>
        </w:rPr>
      </w:pPr>
    </w:p>
    <w:p w14:paraId="7A95385C" w14:textId="0AF77DFF" w:rsidR="00AC20B8" w:rsidRDefault="00AC20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B632F">
        <w:rPr>
          <w:rFonts w:ascii="ＭＳ 明朝" w:eastAsia="ＭＳ 明朝" w:hAnsi="ＭＳ 明朝" w:hint="eastAsia"/>
        </w:rPr>
        <w:t>令和</w:t>
      </w:r>
      <w:r w:rsidR="00DA7729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年度の活動目標</w:t>
      </w:r>
    </w:p>
    <w:p w14:paraId="5151A479" w14:textId="26C5F352" w:rsidR="00AC20B8" w:rsidRDefault="00DA7729" w:rsidP="00D62ED6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地域で安心して生活を送ることができる支援体制を目指し、こどもの支援にかかわる関係機関が意見交換、情報共有を行い、地域における課題の共有や地域資源の充実、支援機関のネットワークづくりを行う</w:t>
      </w:r>
    </w:p>
    <w:p w14:paraId="35C8F229" w14:textId="79330986" w:rsidR="00DA7729" w:rsidRDefault="00DA7729" w:rsidP="00D62ED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〇研修会等の企画と振り返りを行い支援力の向上とインクルージョンの推進を目指す</w:t>
      </w:r>
    </w:p>
    <w:p w14:paraId="50C7CCEA" w14:textId="77777777" w:rsidR="00186C59" w:rsidRDefault="00186C59">
      <w:pPr>
        <w:rPr>
          <w:rFonts w:ascii="ＭＳ 明朝" w:eastAsia="ＭＳ 明朝" w:hAnsi="ＭＳ 明朝"/>
        </w:rPr>
      </w:pPr>
    </w:p>
    <w:p w14:paraId="3A749290" w14:textId="071F247F" w:rsidR="00AC20B8" w:rsidRDefault="00AC20B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部会の開催</w:t>
      </w:r>
      <w:r w:rsidR="00592222">
        <w:rPr>
          <w:rFonts w:ascii="ＭＳ 明朝" w:eastAsia="ＭＳ 明朝" w:hAnsi="ＭＳ 明朝" w:hint="eastAsia"/>
        </w:rPr>
        <w:t>日程</w:t>
      </w:r>
      <w:r>
        <w:rPr>
          <w:rFonts w:ascii="ＭＳ 明朝" w:eastAsia="ＭＳ 明朝" w:hAnsi="ＭＳ 明朝" w:hint="eastAsia"/>
        </w:rPr>
        <w:t>及び取組内容</w:t>
      </w:r>
    </w:p>
    <w:tbl>
      <w:tblPr>
        <w:tblStyle w:val="aa"/>
        <w:tblW w:w="8788" w:type="dxa"/>
        <w:tblInd w:w="421" w:type="dxa"/>
        <w:tblLook w:val="04A0" w:firstRow="1" w:lastRow="0" w:firstColumn="1" w:lastColumn="0" w:noHBand="0" w:noVBand="1"/>
      </w:tblPr>
      <w:tblGrid>
        <w:gridCol w:w="2126"/>
        <w:gridCol w:w="850"/>
        <w:gridCol w:w="5812"/>
      </w:tblGrid>
      <w:tr w:rsidR="00A40D4D" w14:paraId="01E97EA8" w14:textId="77777777" w:rsidTr="00186C59">
        <w:tc>
          <w:tcPr>
            <w:tcW w:w="2126" w:type="dxa"/>
          </w:tcPr>
          <w:p w14:paraId="5FC6240E" w14:textId="5B3475E7" w:rsidR="00A40D4D" w:rsidRDefault="00A40D4D" w:rsidP="00AC2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開催月日</w:t>
            </w:r>
          </w:p>
        </w:tc>
        <w:tc>
          <w:tcPr>
            <w:tcW w:w="850" w:type="dxa"/>
          </w:tcPr>
          <w:p w14:paraId="71E649FA" w14:textId="02784198" w:rsidR="00A40D4D" w:rsidRDefault="00A40D4D" w:rsidP="00AC2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5812" w:type="dxa"/>
          </w:tcPr>
          <w:p w14:paraId="4F621C6E" w14:textId="7119EEE3" w:rsidR="00A40D4D" w:rsidRDefault="00A40D4D" w:rsidP="00AC20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内容等</w:t>
            </w:r>
          </w:p>
        </w:tc>
      </w:tr>
      <w:tr w:rsidR="00A40D4D" w14:paraId="5A96DB17" w14:textId="77777777" w:rsidTr="00186C59">
        <w:tc>
          <w:tcPr>
            <w:tcW w:w="2126" w:type="dxa"/>
          </w:tcPr>
          <w:p w14:paraId="493D6CAE" w14:textId="77777777" w:rsidR="00186C59" w:rsidRDefault="00A40D4D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第１回</w:t>
            </w:r>
          </w:p>
          <w:p w14:paraId="75ACAC93" w14:textId="1C5C7E62" w:rsidR="00A40D4D" w:rsidRDefault="00B23B28" w:rsidP="00186C5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C3C46">
              <w:rPr>
                <w:rFonts w:ascii="ＭＳ 明朝" w:eastAsia="ＭＳ 明朝" w:hAnsi="ＭＳ 明朝" w:hint="eastAsia"/>
              </w:rPr>
              <w:t>5</w:t>
            </w:r>
            <w:r w:rsidR="00A40D4D">
              <w:rPr>
                <w:rFonts w:ascii="ＭＳ 明朝" w:eastAsia="ＭＳ 明朝" w:hAnsi="ＭＳ 明朝" w:hint="eastAsia"/>
              </w:rPr>
              <w:t>月</w:t>
            </w:r>
            <w:r w:rsidR="009C3C46">
              <w:rPr>
                <w:rFonts w:ascii="ＭＳ 明朝" w:eastAsia="ＭＳ 明朝" w:hAnsi="ＭＳ 明朝" w:hint="eastAsia"/>
              </w:rPr>
              <w:t>23</w:t>
            </w:r>
            <w:r w:rsidR="00A40D4D">
              <w:rPr>
                <w:rFonts w:ascii="ＭＳ 明朝" w:eastAsia="ＭＳ 明朝" w:hAnsi="ＭＳ 明朝" w:hint="eastAsia"/>
              </w:rPr>
              <w:t>日（</w:t>
            </w:r>
            <w:r w:rsidR="00DA7729">
              <w:rPr>
                <w:rFonts w:ascii="ＭＳ 明朝" w:eastAsia="ＭＳ 明朝" w:hAnsi="ＭＳ 明朝" w:hint="eastAsia"/>
              </w:rPr>
              <w:t>金</w:t>
            </w:r>
            <w:r w:rsidR="00A40D4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</w:tcPr>
          <w:p w14:paraId="0FD41F14" w14:textId="77777777" w:rsidR="00060AC7" w:rsidRDefault="00060AC7">
            <w:pPr>
              <w:rPr>
                <w:rFonts w:ascii="ＭＳ 明朝" w:eastAsia="ＭＳ 明朝" w:hAnsi="ＭＳ 明朝"/>
              </w:rPr>
            </w:pPr>
          </w:p>
          <w:p w14:paraId="7AEBB412" w14:textId="0D38945C" w:rsidR="00A40D4D" w:rsidRDefault="00186C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  <w:r w:rsidR="00CC5F7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5812" w:type="dxa"/>
          </w:tcPr>
          <w:p w14:paraId="7345A664" w14:textId="7E999DD2" w:rsidR="00DA7729" w:rsidRDefault="00060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自己紹介</w:t>
            </w:r>
            <w:r w:rsidR="002919E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令和７年度年間活動計画について</w:t>
            </w:r>
          </w:p>
          <w:p w14:paraId="4ECD9914" w14:textId="34D5BF1A" w:rsidR="00DA7729" w:rsidRDefault="00060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支援機関・事業所紹介</w:t>
            </w:r>
          </w:p>
          <w:p w14:paraId="49511AD5" w14:textId="77777777" w:rsidR="00DA7729" w:rsidRDefault="00060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性教育に関する学習会と意見交換</w:t>
            </w:r>
          </w:p>
          <w:p w14:paraId="7C65706C" w14:textId="42CA1966" w:rsidR="004E02C1" w:rsidRDefault="004E02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3393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講師　松本香織氏（医ケア児等コーディネーター）</w:t>
            </w:r>
          </w:p>
        </w:tc>
      </w:tr>
      <w:tr w:rsidR="00A40D4D" w14:paraId="11FB56EC" w14:textId="77777777" w:rsidTr="00186C59">
        <w:tc>
          <w:tcPr>
            <w:tcW w:w="2126" w:type="dxa"/>
          </w:tcPr>
          <w:p w14:paraId="301409D7" w14:textId="77777777" w:rsidR="00186C59" w:rsidRDefault="00A40D4D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第２回</w:t>
            </w:r>
          </w:p>
          <w:p w14:paraId="685FE4EF" w14:textId="004AC962" w:rsidR="00A40D4D" w:rsidRDefault="00B23B28" w:rsidP="00186C5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C3C46">
              <w:rPr>
                <w:rFonts w:ascii="ＭＳ 明朝" w:eastAsia="ＭＳ 明朝" w:hAnsi="ＭＳ 明朝" w:hint="eastAsia"/>
              </w:rPr>
              <w:t>7</w:t>
            </w:r>
            <w:r w:rsidR="00A40D4D">
              <w:rPr>
                <w:rFonts w:ascii="ＭＳ 明朝" w:eastAsia="ＭＳ 明朝" w:hAnsi="ＭＳ 明朝" w:hint="eastAsia"/>
              </w:rPr>
              <w:t>月</w:t>
            </w:r>
            <w:r w:rsidR="009C3C46">
              <w:rPr>
                <w:rFonts w:ascii="ＭＳ 明朝" w:eastAsia="ＭＳ 明朝" w:hAnsi="ＭＳ 明朝" w:hint="eastAsia"/>
              </w:rPr>
              <w:t>18</w:t>
            </w:r>
            <w:r w:rsidR="00A40D4D">
              <w:rPr>
                <w:rFonts w:ascii="ＭＳ 明朝" w:eastAsia="ＭＳ 明朝" w:hAnsi="ＭＳ 明朝" w:hint="eastAsia"/>
              </w:rPr>
              <w:t>日（</w:t>
            </w:r>
            <w:r w:rsidR="00DA7729">
              <w:rPr>
                <w:rFonts w:ascii="ＭＳ 明朝" w:eastAsia="ＭＳ 明朝" w:hAnsi="ＭＳ 明朝" w:hint="eastAsia"/>
              </w:rPr>
              <w:t>金</w:t>
            </w:r>
            <w:r w:rsidR="00A40D4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</w:tcPr>
          <w:p w14:paraId="715BA1CA" w14:textId="77777777" w:rsidR="00060AC7" w:rsidRDefault="00060AC7">
            <w:pPr>
              <w:rPr>
                <w:rFonts w:ascii="ＭＳ 明朝" w:eastAsia="ＭＳ 明朝" w:hAnsi="ＭＳ 明朝"/>
              </w:rPr>
            </w:pPr>
          </w:p>
          <w:p w14:paraId="3DCF5227" w14:textId="220BFDF5" w:rsidR="00A40D4D" w:rsidRDefault="00186C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</w:t>
            </w:r>
            <w:r w:rsidR="00CC5F7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5812" w:type="dxa"/>
          </w:tcPr>
          <w:p w14:paraId="49219B8B" w14:textId="46385823" w:rsidR="00A40D4D" w:rsidRDefault="00060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学習会</w:t>
            </w:r>
          </w:p>
          <w:p w14:paraId="72DF479F" w14:textId="12D8EE06" w:rsidR="00DA7729" w:rsidRDefault="002919EA" w:rsidP="00291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DA7729">
              <w:rPr>
                <w:rFonts w:ascii="ＭＳ 明朝" w:eastAsia="ＭＳ 明朝" w:hAnsi="ＭＳ 明朝" w:hint="eastAsia"/>
              </w:rPr>
              <w:t>行動障害のある児童への支援―ポジティブな行動支援―」</w:t>
            </w:r>
          </w:p>
          <w:p w14:paraId="41DE8E06" w14:textId="1D6DA950" w:rsidR="00DA7729" w:rsidRDefault="00DA7729" w:rsidP="00833938">
            <w:pPr>
              <w:ind w:firstLineChars="1000" w:firstLine="21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　飯田養護学校　武田彩花先生</w:t>
            </w:r>
          </w:p>
        </w:tc>
      </w:tr>
      <w:tr w:rsidR="00A40D4D" w14:paraId="54FC9434" w14:textId="77777777" w:rsidTr="00186C59">
        <w:trPr>
          <w:trHeight w:val="1852"/>
        </w:trPr>
        <w:tc>
          <w:tcPr>
            <w:tcW w:w="2126" w:type="dxa"/>
          </w:tcPr>
          <w:p w14:paraId="6B2EA254" w14:textId="77777777" w:rsidR="00186C59" w:rsidRDefault="00A40D4D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第３回</w:t>
            </w:r>
          </w:p>
          <w:p w14:paraId="72424DEF" w14:textId="4F302EC9" w:rsidR="00A40D4D" w:rsidRDefault="00B23B28" w:rsidP="00186C5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C3C46">
              <w:rPr>
                <w:rFonts w:ascii="ＭＳ 明朝" w:eastAsia="ＭＳ 明朝" w:hAnsi="ＭＳ 明朝" w:hint="eastAsia"/>
              </w:rPr>
              <w:t>9</w:t>
            </w:r>
            <w:r w:rsidR="00A40D4D">
              <w:rPr>
                <w:rFonts w:ascii="ＭＳ 明朝" w:eastAsia="ＭＳ 明朝" w:hAnsi="ＭＳ 明朝" w:hint="eastAsia"/>
              </w:rPr>
              <w:t>月</w:t>
            </w:r>
            <w:r w:rsidR="009C3C46">
              <w:rPr>
                <w:rFonts w:ascii="ＭＳ 明朝" w:eastAsia="ＭＳ 明朝" w:hAnsi="ＭＳ 明朝" w:hint="eastAsia"/>
              </w:rPr>
              <w:t>19</w:t>
            </w:r>
            <w:r w:rsidR="00A40D4D">
              <w:rPr>
                <w:rFonts w:ascii="ＭＳ 明朝" w:eastAsia="ＭＳ 明朝" w:hAnsi="ＭＳ 明朝" w:hint="eastAsia"/>
              </w:rPr>
              <w:t>日（</w:t>
            </w:r>
            <w:r w:rsidR="00DA7729">
              <w:rPr>
                <w:rFonts w:ascii="ＭＳ 明朝" w:eastAsia="ＭＳ 明朝" w:hAnsi="ＭＳ 明朝" w:hint="eastAsia"/>
              </w:rPr>
              <w:t>金</w:t>
            </w:r>
            <w:r w:rsidR="00A40D4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</w:tcPr>
          <w:p w14:paraId="2CF5FA15" w14:textId="77777777" w:rsidR="00060AC7" w:rsidRDefault="00060AC7">
            <w:pPr>
              <w:rPr>
                <w:rFonts w:ascii="ＭＳ 明朝" w:eastAsia="ＭＳ 明朝" w:hAnsi="ＭＳ 明朝"/>
              </w:rPr>
            </w:pPr>
          </w:p>
          <w:p w14:paraId="56DEBF88" w14:textId="5512FE93" w:rsidR="00A40D4D" w:rsidRDefault="00186C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  <w:r w:rsidR="00CC5F72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5812" w:type="dxa"/>
          </w:tcPr>
          <w:p w14:paraId="203AC4FF" w14:textId="416FAF5A" w:rsidR="00A40D4D" w:rsidRDefault="00060AC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DA7729">
              <w:rPr>
                <w:rFonts w:ascii="ＭＳ 明朝" w:eastAsia="ＭＳ 明朝" w:hAnsi="ＭＳ 明朝" w:hint="eastAsia"/>
              </w:rPr>
              <w:t>不登校児童生徒への支援について</w:t>
            </w:r>
          </w:p>
          <w:p w14:paraId="546EBD51" w14:textId="3033B124" w:rsidR="00DA7729" w:rsidRPr="002919EA" w:rsidRDefault="002919EA" w:rsidP="00291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DA7729" w:rsidRPr="002919EA">
              <w:rPr>
                <w:rFonts w:ascii="ＭＳ 明朝" w:eastAsia="ＭＳ 明朝" w:hAnsi="ＭＳ 明朝" w:hint="eastAsia"/>
              </w:rPr>
              <w:t>信州型フリースクール認証制度について</w:t>
            </w:r>
            <w:r>
              <w:rPr>
                <w:rFonts w:ascii="ＭＳ 明朝" w:eastAsia="ＭＳ 明朝" w:hAnsi="ＭＳ 明朝" w:hint="eastAsia"/>
              </w:rPr>
              <w:t>」</w:t>
            </w:r>
          </w:p>
          <w:p w14:paraId="1B190D3F" w14:textId="1DB50177" w:rsidR="00CC5F72" w:rsidRDefault="00DA7729" w:rsidP="002919E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南信教育事務所</w:t>
            </w:r>
            <w:r w:rsidR="00CC5F72">
              <w:rPr>
                <w:rFonts w:ascii="ＭＳ 明朝" w:eastAsia="ＭＳ 明朝" w:hAnsi="ＭＳ 明朝" w:hint="eastAsia"/>
              </w:rPr>
              <w:t>不登校支援機関連携推進員　袖山秀明氏</w:t>
            </w:r>
          </w:p>
          <w:p w14:paraId="7B960594" w14:textId="51967026" w:rsidR="00CC5F72" w:rsidRPr="002919EA" w:rsidRDefault="002919EA" w:rsidP="002919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</w:t>
            </w:r>
            <w:r w:rsidR="00CC5F72" w:rsidRPr="002919EA">
              <w:rPr>
                <w:rFonts w:ascii="ＭＳ 明朝" w:eastAsia="ＭＳ 明朝" w:hAnsi="ＭＳ 明朝" w:hint="eastAsia"/>
              </w:rPr>
              <w:t>認証フリースクールの現状と支援について</w:t>
            </w:r>
            <w:r>
              <w:rPr>
                <w:rFonts w:ascii="ＭＳ 明朝" w:eastAsia="ＭＳ 明朝" w:hAnsi="ＭＳ 明朝" w:hint="eastAsia"/>
              </w:rPr>
              <w:t>」</w:t>
            </w:r>
          </w:p>
          <w:p w14:paraId="74B4BE7C" w14:textId="4B3E3288" w:rsidR="00CC5F72" w:rsidRPr="002919EA" w:rsidRDefault="00CC5F72" w:rsidP="004250EE">
            <w:pPr>
              <w:pStyle w:val="a9"/>
              <w:ind w:left="360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太陽学園　　荒木政吾氏・北澤香寿美氏</w:t>
            </w:r>
          </w:p>
        </w:tc>
      </w:tr>
      <w:tr w:rsidR="00B46CF1" w14:paraId="51D2CB78" w14:textId="77777777" w:rsidTr="00186C59">
        <w:trPr>
          <w:trHeight w:val="1437"/>
        </w:trPr>
        <w:tc>
          <w:tcPr>
            <w:tcW w:w="2126" w:type="dxa"/>
          </w:tcPr>
          <w:p w14:paraId="2E88474A" w14:textId="77777777" w:rsidR="00186C59" w:rsidRDefault="00B46CF1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第４回</w:t>
            </w:r>
          </w:p>
          <w:p w14:paraId="4520E9B4" w14:textId="77165358" w:rsidR="00B46CF1" w:rsidRDefault="00B46CF1" w:rsidP="00186C5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11月27日（木）</w:t>
            </w:r>
          </w:p>
        </w:tc>
        <w:tc>
          <w:tcPr>
            <w:tcW w:w="850" w:type="dxa"/>
          </w:tcPr>
          <w:p w14:paraId="685FEB2D" w14:textId="77777777" w:rsidR="00B46CF1" w:rsidRDefault="00B46CF1" w:rsidP="00B46CF1">
            <w:pPr>
              <w:rPr>
                <w:rFonts w:ascii="ＭＳ 明朝" w:eastAsia="ＭＳ 明朝" w:hAnsi="ＭＳ 明朝"/>
              </w:rPr>
            </w:pPr>
          </w:p>
          <w:p w14:paraId="1AB283B2" w14:textId="574E0D45" w:rsid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77人</w:t>
            </w:r>
          </w:p>
        </w:tc>
        <w:tc>
          <w:tcPr>
            <w:tcW w:w="5812" w:type="dxa"/>
          </w:tcPr>
          <w:p w14:paraId="563FCB06" w14:textId="044AB789" w:rsidR="00B46CF1" w:rsidRDefault="00833938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B46CF1">
              <w:rPr>
                <w:rFonts w:ascii="ＭＳ 明朝" w:eastAsia="ＭＳ 明朝" w:hAnsi="ＭＳ 明朝" w:hint="eastAsia"/>
              </w:rPr>
              <w:t>人材育成部会・こども部会合同専門研修会</w:t>
            </w:r>
          </w:p>
          <w:p w14:paraId="71FD5F2C" w14:textId="753717F1" w:rsid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「地域に求められる基幹相談支援センターとは</w:t>
            </w:r>
          </w:p>
          <w:p w14:paraId="73385BC3" w14:textId="77777777" w:rsidR="00B46CF1" w:rsidRDefault="00B46CF1" w:rsidP="00833938">
            <w:pPr>
              <w:ind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～他領域連携による地域づくりの観点から～」</w:t>
            </w:r>
          </w:p>
          <w:p w14:paraId="4D730D51" w14:textId="63DD3689" w:rsidR="00B46CF1" w:rsidRPr="00B46CF1" w:rsidRDefault="00B46CF1" w:rsidP="00B46C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講師　福岡寿氏</w:t>
            </w:r>
            <w:r w:rsidRPr="00B46CF1">
              <w:rPr>
                <w:rFonts w:ascii="ＭＳ 明朝" w:eastAsia="ＭＳ 明朝" w:hAnsi="ＭＳ 明朝" w:hint="eastAsia"/>
                <w:sz w:val="20"/>
                <w:szCs w:val="20"/>
              </w:rPr>
              <w:t>（日本相談支援専門員協会名誉顧問）</w:t>
            </w:r>
          </w:p>
        </w:tc>
      </w:tr>
      <w:tr w:rsidR="00B46CF1" w14:paraId="0E20BE6C" w14:textId="77777777" w:rsidTr="00186C59">
        <w:trPr>
          <w:trHeight w:val="501"/>
        </w:trPr>
        <w:tc>
          <w:tcPr>
            <w:tcW w:w="2126" w:type="dxa"/>
          </w:tcPr>
          <w:p w14:paraId="1AC3A979" w14:textId="77777777" w:rsidR="00186C59" w:rsidRDefault="00B46CF1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第５回</w:t>
            </w:r>
          </w:p>
          <w:p w14:paraId="4EC28099" w14:textId="3D23A026" w:rsidR="00B46CF1" w:rsidRDefault="004E02C1" w:rsidP="00186C5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B46CF1">
              <w:rPr>
                <w:rFonts w:ascii="ＭＳ 明朝" w:eastAsia="ＭＳ 明朝" w:hAnsi="ＭＳ 明朝" w:hint="eastAsia"/>
              </w:rPr>
              <w:t>12月12日（金）</w:t>
            </w:r>
          </w:p>
        </w:tc>
        <w:tc>
          <w:tcPr>
            <w:tcW w:w="850" w:type="dxa"/>
          </w:tcPr>
          <w:p w14:paraId="16CC463A" w14:textId="72CDA0A4" w:rsid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18人</w:t>
            </w:r>
          </w:p>
        </w:tc>
        <w:tc>
          <w:tcPr>
            <w:tcW w:w="5812" w:type="dxa"/>
          </w:tcPr>
          <w:p w14:paraId="35AECDFA" w14:textId="01332A81" w:rsidR="00B46CF1" w:rsidRP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グループワーク</w:t>
            </w:r>
          </w:p>
        </w:tc>
      </w:tr>
      <w:tr w:rsidR="00B46CF1" w14:paraId="7D11390A" w14:textId="77777777" w:rsidTr="00186C59">
        <w:trPr>
          <w:trHeight w:val="743"/>
        </w:trPr>
        <w:tc>
          <w:tcPr>
            <w:tcW w:w="2126" w:type="dxa"/>
          </w:tcPr>
          <w:p w14:paraId="1A502399" w14:textId="77777777" w:rsidR="00186C59" w:rsidRDefault="00B46CF1" w:rsidP="00B23B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第６回</w:t>
            </w:r>
          </w:p>
          <w:p w14:paraId="6ECCA18D" w14:textId="5F494E5D" w:rsidR="00B46CF1" w:rsidRDefault="00B46CF1" w:rsidP="00186C59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2月20日（金）</w:t>
            </w:r>
          </w:p>
        </w:tc>
        <w:tc>
          <w:tcPr>
            <w:tcW w:w="850" w:type="dxa"/>
          </w:tcPr>
          <w:p w14:paraId="7DA52659" w14:textId="77777777" w:rsidR="00B46CF1" w:rsidRDefault="00B46CF1" w:rsidP="00B46CF1">
            <w:pPr>
              <w:rPr>
                <w:rFonts w:ascii="ＭＳ 明朝" w:eastAsia="ＭＳ 明朝" w:hAnsi="ＭＳ 明朝"/>
              </w:rPr>
            </w:pPr>
          </w:p>
          <w:p w14:paraId="3B5E9BE1" w14:textId="6490EEDA" w:rsidR="004E02C1" w:rsidRDefault="004E02C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38人</w:t>
            </w:r>
          </w:p>
        </w:tc>
        <w:tc>
          <w:tcPr>
            <w:tcW w:w="5812" w:type="dxa"/>
          </w:tcPr>
          <w:p w14:paraId="50D3883B" w14:textId="77777777" w:rsid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令和７年度の振り返りとまとめ</w:t>
            </w:r>
          </w:p>
          <w:p w14:paraId="378ED1BE" w14:textId="011D1A10" w:rsidR="00B46CF1" w:rsidRPr="00B46CF1" w:rsidRDefault="00B46CF1" w:rsidP="00B46C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来年度の方向性</w:t>
            </w:r>
          </w:p>
        </w:tc>
      </w:tr>
    </w:tbl>
    <w:p w14:paraId="3F4D9501" w14:textId="77777777" w:rsidR="00186C59" w:rsidRDefault="00186C59" w:rsidP="002919EA">
      <w:pPr>
        <w:rPr>
          <w:rFonts w:ascii="ＭＳ 明朝" w:eastAsia="ＭＳ 明朝" w:hAnsi="ＭＳ 明朝"/>
        </w:rPr>
      </w:pPr>
    </w:p>
    <w:p w14:paraId="1874F8D5" w14:textId="4DA49DFB" w:rsidR="002919EA" w:rsidRDefault="002919EA" w:rsidP="002919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活動成果</w:t>
      </w:r>
    </w:p>
    <w:p w14:paraId="6F36029A" w14:textId="004D5523" w:rsidR="00415F19" w:rsidRDefault="00833938" w:rsidP="00186C59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B159B6">
        <w:rPr>
          <w:rFonts w:ascii="ＭＳ 明朝" w:eastAsia="ＭＳ 明朝" w:hAnsi="ＭＳ 明朝" w:hint="eastAsia"/>
        </w:rPr>
        <w:t>情報交換</w:t>
      </w:r>
      <w:r w:rsidR="00415F19">
        <w:rPr>
          <w:rFonts w:ascii="ＭＳ 明朝" w:eastAsia="ＭＳ 明朝" w:hAnsi="ＭＳ 明朝" w:hint="eastAsia"/>
        </w:rPr>
        <w:t>やグループワーク</w:t>
      </w:r>
      <w:r w:rsidR="00EB4AB5">
        <w:rPr>
          <w:rFonts w:ascii="ＭＳ 明朝" w:eastAsia="ＭＳ 明朝" w:hAnsi="ＭＳ 明朝" w:hint="eastAsia"/>
        </w:rPr>
        <w:t>を</w:t>
      </w:r>
      <w:r w:rsidR="00286998">
        <w:rPr>
          <w:rFonts w:ascii="ＭＳ 明朝" w:eastAsia="ＭＳ 明朝" w:hAnsi="ＭＳ 明朝" w:hint="eastAsia"/>
        </w:rPr>
        <w:t>実施し、</w:t>
      </w:r>
      <w:r w:rsidR="00186C59">
        <w:rPr>
          <w:rFonts w:ascii="ＭＳ 明朝" w:eastAsia="ＭＳ 明朝" w:hAnsi="ＭＳ 明朝" w:hint="eastAsia"/>
        </w:rPr>
        <w:t>関係機関や障がい児通所支援事業所の参加者間で</w:t>
      </w:r>
      <w:r w:rsidR="00A6383F">
        <w:rPr>
          <w:rFonts w:ascii="ＭＳ 明朝" w:eastAsia="ＭＳ 明朝" w:hAnsi="ＭＳ 明朝" w:hint="eastAsia"/>
        </w:rPr>
        <w:t>事業内容や支援の現状</w:t>
      </w:r>
      <w:r w:rsidR="009C3C46">
        <w:rPr>
          <w:rFonts w:ascii="ＭＳ 明朝" w:eastAsia="ＭＳ 明朝" w:hAnsi="ＭＳ 明朝" w:hint="eastAsia"/>
        </w:rPr>
        <w:t>の</w:t>
      </w:r>
      <w:r w:rsidR="00EB4AB5">
        <w:rPr>
          <w:rFonts w:ascii="ＭＳ 明朝" w:eastAsia="ＭＳ 明朝" w:hAnsi="ＭＳ 明朝" w:hint="eastAsia"/>
        </w:rPr>
        <w:t>共有</w:t>
      </w:r>
      <w:r w:rsidR="009C3C46">
        <w:rPr>
          <w:rFonts w:ascii="ＭＳ 明朝" w:eastAsia="ＭＳ 明朝" w:hAnsi="ＭＳ 明朝" w:hint="eastAsia"/>
        </w:rPr>
        <w:t>と</w:t>
      </w:r>
      <w:r w:rsidR="00EB4AB5">
        <w:rPr>
          <w:rFonts w:ascii="ＭＳ 明朝" w:eastAsia="ＭＳ 明朝" w:hAnsi="ＭＳ 明朝" w:hint="eastAsia"/>
        </w:rPr>
        <w:t>、日頃感じている課題</w:t>
      </w:r>
      <w:r w:rsidR="009C3C46">
        <w:rPr>
          <w:rFonts w:ascii="ＭＳ 明朝" w:eastAsia="ＭＳ 明朝" w:hAnsi="ＭＳ 明朝" w:hint="eastAsia"/>
        </w:rPr>
        <w:t>等</w:t>
      </w:r>
      <w:r w:rsidR="00EB4AB5">
        <w:rPr>
          <w:rFonts w:ascii="ＭＳ 明朝" w:eastAsia="ＭＳ 明朝" w:hAnsi="ＭＳ 明朝" w:hint="eastAsia"/>
        </w:rPr>
        <w:t>について意見交換</w:t>
      </w:r>
      <w:r w:rsidR="009C3C46">
        <w:rPr>
          <w:rFonts w:ascii="ＭＳ 明朝" w:eastAsia="ＭＳ 明朝" w:hAnsi="ＭＳ 明朝" w:hint="eastAsia"/>
        </w:rPr>
        <w:t>が</w:t>
      </w:r>
      <w:r w:rsidR="00EB4AB5">
        <w:rPr>
          <w:rFonts w:ascii="ＭＳ 明朝" w:eastAsia="ＭＳ 明朝" w:hAnsi="ＭＳ 明朝" w:hint="eastAsia"/>
        </w:rPr>
        <w:t>でき</w:t>
      </w:r>
      <w:r w:rsidR="00286998">
        <w:rPr>
          <w:rFonts w:ascii="ＭＳ 明朝" w:eastAsia="ＭＳ 明朝" w:hAnsi="ＭＳ 明朝" w:hint="eastAsia"/>
        </w:rPr>
        <w:t>た。他機関を知ること</w:t>
      </w:r>
      <w:r w:rsidR="009C3C46">
        <w:rPr>
          <w:rFonts w:ascii="ＭＳ 明朝" w:eastAsia="ＭＳ 明朝" w:hAnsi="ＭＳ 明朝" w:hint="eastAsia"/>
        </w:rPr>
        <w:t>で連携がスムーズになったり、自事業所</w:t>
      </w:r>
      <w:r w:rsidR="00286998">
        <w:rPr>
          <w:rFonts w:ascii="ＭＳ 明朝" w:eastAsia="ＭＳ 明朝" w:hAnsi="ＭＳ 明朝" w:hint="eastAsia"/>
        </w:rPr>
        <w:t>の</w:t>
      </w:r>
      <w:r w:rsidR="009C3C46">
        <w:rPr>
          <w:rFonts w:ascii="ＭＳ 明朝" w:eastAsia="ＭＳ 明朝" w:hAnsi="ＭＳ 明朝" w:hint="eastAsia"/>
        </w:rPr>
        <w:t>業務の振り返りにもつながるなど</w:t>
      </w:r>
      <w:r w:rsidR="00286998">
        <w:rPr>
          <w:rFonts w:ascii="ＭＳ 明朝" w:eastAsia="ＭＳ 明朝" w:hAnsi="ＭＳ 明朝" w:hint="eastAsia"/>
        </w:rPr>
        <w:t>、</w:t>
      </w:r>
      <w:r w:rsidR="00EB4AB5">
        <w:rPr>
          <w:rFonts w:ascii="ＭＳ 明朝" w:eastAsia="ＭＳ 明朝" w:hAnsi="ＭＳ 明朝" w:hint="eastAsia"/>
        </w:rPr>
        <w:t>大変有意義だったという意見が多かった。</w:t>
      </w:r>
    </w:p>
    <w:p w14:paraId="00B050FA" w14:textId="02AD5D35" w:rsidR="00186C59" w:rsidRDefault="00833938" w:rsidP="00BD085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15F19">
        <w:rPr>
          <w:rFonts w:ascii="ＭＳ 明朝" w:eastAsia="ＭＳ 明朝" w:hAnsi="ＭＳ 明朝" w:hint="eastAsia"/>
        </w:rPr>
        <w:t>例年同様、様々なテーマで</w:t>
      </w:r>
      <w:r>
        <w:rPr>
          <w:rFonts w:ascii="ＭＳ 明朝" w:eastAsia="ＭＳ 明朝" w:hAnsi="ＭＳ 明朝" w:hint="eastAsia"/>
        </w:rPr>
        <w:t>研修会</w:t>
      </w:r>
      <w:r w:rsidR="00B23B28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学習会</w:t>
      </w:r>
      <w:r w:rsidR="00B159B6">
        <w:rPr>
          <w:rFonts w:ascii="ＭＳ 明朝" w:eastAsia="ＭＳ 明朝" w:hAnsi="ＭＳ 明朝" w:hint="eastAsia"/>
        </w:rPr>
        <w:t>を</w:t>
      </w:r>
      <w:r w:rsidR="00B23B28">
        <w:rPr>
          <w:rFonts w:ascii="ＭＳ 明朝" w:eastAsia="ＭＳ 明朝" w:hAnsi="ＭＳ 明朝" w:hint="eastAsia"/>
        </w:rPr>
        <w:t>開催した</w:t>
      </w:r>
      <w:r w:rsidR="00B159B6">
        <w:rPr>
          <w:rFonts w:ascii="ＭＳ 明朝" w:eastAsia="ＭＳ 明朝" w:hAnsi="ＭＳ 明朝" w:hint="eastAsia"/>
        </w:rPr>
        <w:t>。性教育</w:t>
      </w:r>
      <w:r w:rsidR="00415F19">
        <w:rPr>
          <w:rFonts w:ascii="ＭＳ 明朝" w:eastAsia="ＭＳ 明朝" w:hAnsi="ＭＳ 明朝" w:hint="eastAsia"/>
        </w:rPr>
        <w:t>に関する学習会、</w:t>
      </w:r>
      <w:r w:rsidR="00B159B6">
        <w:rPr>
          <w:rFonts w:ascii="ＭＳ 明朝" w:eastAsia="ＭＳ 明朝" w:hAnsi="ＭＳ 明朝" w:hint="eastAsia"/>
        </w:rPr>
        <w:t>行動障害</w:t>
      </w:r>
      <w:r w:rsidR="00415F19">
        <w:rPr>
          <w:rFonts w:ascii="ＭＳ 明朝" w:eastAsia="ＭＳ 明朝" w:hAnsi="ＭＳ 明朝" w:hint="eastAsia"/>
        </w:rPr>
        <w:t>のある生徒への支援</w:t>
      </w:r>
      <w:r w:rsidR="00B159B6">
        <w:rPr>
          <w:rFonts w:ascii="ＭＳ 明朝" w:eastAsia="ＭＳ 明朝" w:hAnsi="ＭＳ 明朝" w:hint="eastAsia"/>
        </w:rPr>
        <w:t>、不登校</w:t>
      </w:r>
      <w:r w:rsidR="00186C59">
        <w:rPr>
          <w:rFonts w:ascii="ＭＳ 明朝" w:eastAsia="ＭＳ 明朝" w:hAnsi="ＭＳ 明朝" w:hint="eastAsia"/>
        </w:rPr>
        <w:t>児童への</w:t>
      </w:r>
      <w:r w:rsidR="00AD4B0F">
        <w:rPr>
          <w:rFonts w:ascii="ＭＳ 明朝" w:eastAsia="ＭＳ 明朝" w:hAnsi="ＭＳ 明朝" w:hint="eastAsia"/>
        </w:rPr>
        <w:t>支援に関する</w:t>
      </w:r>
      <w:r w:rsidR="00186C59">
        <w:rPr>
          <w:rFonts w:ascii="ＭＳ 明朝" w:eastAsia="ＭＳ 明朝" w:hAnsi="ＭＳ 明朝" w:hint="eastAsia"/>
        </w:rPr>
        <w:t>制度</w:t>
      </w:r>
      <w:r w:rsidR="00AD4B0F">
        <w:rPr>
          <w:rFonts w:ascii="ＭＳ 明朝" w:eastAsia="ＭＳ 明朝" w:hAnsi="ＭＳ 明朝" w:hint="eastAsia"/>
        </w:rPr>
        <w:t>や</w:t>
      </w:r>
      <w:r w:rsidR="00186C59">
        <w:rPr>
          <w:rFonts w:ascii="ＭＳ 明朝" w:eastAsia="ＭＳ 明朝" w:hAnsi="ＭＳ 明朝" w:hint="eastAsia"/>
        </w:rPr>
        <w:t>実際の</w:t>
      </w:r>
      <w:r w:rsidR="00AD4B0F">
        <w:rPr>
          <w:rFonts w:ascii="ＭＳ 明朝" w:eastAsia="ＭＳ 明朝" w:hAnsi="ＭＳ 明朝" w:hint="eastAsia"/>
        </w:rPr>
        <w:t>フリースクール等での</w:t>
      </w:r>
      <w:r w:rsidR="00186C59">
        <w:rPr>
          <w:rFonts w:ascii="ＭＳ 明朝" w:eastAsia="ＭＳ 明朝" w:hAnsi="ＭＳ 明朝" w:hint="eastAsia"/>
        </w:rPr>
        <w:t>支援につい</w:t>
      </w:r>
      <w:r w:rsidR="00186C59">
        <w:rPr>
          <w:rFonts w:ascii="ＭＳ 明朝" w:eastAsia="ＭＳ 明朝" w:hAnsi="ＭＳ 明朝" w:hint="eastAsia"/>
        </w:rPr>
        <w:lastRenderedPageBreak/>
        <w:t>て等</w:t>
      </w:r>
      <w:r w:rsidR="00B159B6">
        <w:rPr>
          <w:rFonts w:ascii="ＭＳ 明朝" w:eastAsia="ＭＳ 明朝" w:hAnsi="ＭＳ 明朝" w:hint="eastAsia"/>
        </w:rPr>
        <w:t>、どれも日々の</w:t>
      </w:r>
      <w:r w:rsidR="00EB4AB5">
        <w:rPr>
          <w:rFonts w:ascii="ＭＳ 明朝" w:eastAsia="ＭＳ 明朝" w:hAnsi="ＭＳ 明朝" w:hint="eastAsia"/>
        </w:rPr>
        <w:t>業務で悩んでいたり、学びたい内容</w:t>
      </w:r>
      <w:r w:rsidR="00AD4B0F">
        <w:rPr>
          <w:rFonts w:ascii="ＭＳ 明朝" w:eastAsia="ＭＳ 明朝" w:hAnsi="ＭＳ 明朝" w:hint="eastAsia"/>
        </w:rPr>
        <w:t>であったため</w:t>
      </w:r>
      <w:r w:rsidR="00E129C1">
        <w:rPr>
          <w:rFonts w:ascii="ＭＳ 明朝" w:eastAsia="ＭＳ 明朝" w:hAnsi="ＭＳ 明朝" w:hint="eastAsia"/>
        </w:rPr>
        <w:t>関心が高く</w:t>
      </w:r>
      <w:r w:rsidR="00AD4B0F">
        <w:rPr>
          <w:rFonts w:ascii="ＭＳ 明朝" w:eastAsia="ＭＳ 明朝" w:hAnsi="ＭＳ 明朝" w:hint="eastAsia"/>
        </w:rPr>
        <w:t>、</w:t>
      </w:r>
      <w:r w:rsidR="00972C6E">
        <w:rPr>
          <w:rFonts w:ascii="ＭＳ 明朝" w:eastAsia="ＭＳ 明朝" w:hAnsi="ＭＳ 明朝" w:hint="eastAsia"/>
        </w:rPr>
        <w:t>多くの参加があった。</w:t>
      </w:r>
    </w:p>
    <w:p w14:paraId="613B59FF" w14:textId="406841C1" w:rsidR="00C31EC9" w:rsidRDefault="00C31EC9" w:rsidP="00091B3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91B3E">
        <w:rPr>
          <w:rFonts w:ascii="ＭＳ 明朝" w:eastAsia="ＭＳ 明朝" w:hAnsi="ＭＳ 明朝" w:hint="eastAsia"/>
        </w:rPr>
        <w:t>・</w:t>
      </w:r>
      <w:r w:rsidR="00EC4800">
        <w:rPr>
          <w:rFonts w:ascii="ＭＳ 明朝" w:eastAsia="ＭＳ 明朝" w:hAnsi="ＭＳ 明朝" w:hint="eastAsia"/>
        </w:rPr>
        <w:t>関係</w:t>
      </w:r>
      <w:r w:rsidR="00091B3E">
        <w:rPr>
          <w:rFonts w:ascii="ＭＳ 明朝" w:eastAsia="ＭＳ 明朝" w:hAnsi="ＭＳ 明朝" w:hint="eastAsia"/>
        </w:rPr>
        <w:t>機関や事業所から、不登校児童</w:t>
      </w:r>
      <w:r w:rsidR="00EF46A0">
        <w:rPr>
          <w:rFonts w:ascii="ＭＳ 明朝" w:eastAsia="ＭＳ 明朝" w:hAnsi="ＭＳ 明朝" w:hint="eastAsia"/>
        </w:rPr>
        <w:t>への対応の難しさと</w:t>
      </w:r>
      <w:r w:rsidR="00091B3E">
        <w:rPr>
          <w:rFonts w:ascii="ＭＳ 明朝" w:eastAsia="ＭＳ 明朝" w:hAnsi="ＭＳ 明朝" w:hint="eastAsia"/>
        </w:rPr>
        <w:t>居場所</w:t>
      </w:r>
      <w:r w:rsidR="000F3D97">
        <w:rPr>
          <w:rFonts w:ascii="ＭＳ 明朝" w:eastAsia="ＭＳ 明朝" w:hAnsi="ＭＳ 明朝" w:hint="eastAsia"/>
        </w:rPr>
        <w:t>の不足</w:t>
      </w:r>
      <w:r w:rsidR="00EF46A0">
        <w:rPr>
          <w:rFonts w:ascii="ＭＳ 明朝" w:eastAsia="ＭＳ 明朝" w:hAnsi="ＭＳ 明朝" w:hint="eastAsia"/>
        </w:rPr>
        <w:t>、</w:t>
      </w:r>
      <w:r w:rsidR="00091B3E">
        <w:rPr>
          <w:rFonts w:ascii="ＭＳ 明朝" w:eastAsia="ＭＳ 明朝" w:hAnsi="ＭＳ 明朝" w:hint="eastAsia"/>
        </w:rPr>
        <w:t>家庭支援の難しいケースの増加、</w:t>
      </w:r>
      <w:r w:rsidR="007E4763">
        <w:rPr>
          <w:rFonts w:ascii="ＭＳ 明朝" w:eastAsia="ＭＳ 明朝" w:hAnsi="ＭＳ 明朝" w:hint="eastAsia"/>
        </w:rPr>
        <w:t>放課後等デイサービスを希望する児童の増加、新規の</w:t>
      </w:r>
      <w:r>
        <w:rPr>
          <w:rFonts w:ascii="ＭＳ 明朝" w:eastAsia="ＭＳ 明朝" w:hAnsi="ＭＳ 明朝" w:hint="eastAsia"/>
        </w:rPr>
        <w:t>受け入れが困難であ</w:t>
      </w:r>
      <w:r w:rsidR="000F3D97">
        <w:rPr>
          <w:rFonts w:ascii="ＭＳ 明朝" w:eastAsia="ＭＳ 明朝" w:hAnsi="ＭＳ 明朝" w:hint="eastAsia"/>
        </w:rPr>
        <w:t>る現状</w:t>
      </w:r>
      <w:r>
        <w:rPr>
          <w:rFonts w:ascii="ＭＳ 明朝" w:eastAsia="ＭＳ 明朝" w:hAnsi="ＭＳ 明朝" w:hint="eastAsia"/>
        </w:rPr>
        <w:t>、</w:t>
      </w:r>
      <w:r w:rsidR="000F3D97">
        <w:rPr>
          <w:rFonts w:ascii="ＭＳ 明朝" w:eastAsia="ＭＳ 明朝" w:hAnsi="ＭＳ 明朝" w:hint="eastAsia"/>
        </w:rPr>
        <w:t>一人ひとりの</w:t>
      </w:r>
      <w:r>
        <w:rPr>
          <w:rFonts w:ascii="ＭＳ 明朝" w:eastAsia="ＭＳ 明朝" w:hAnsi="ＭＳ 明朝" w:hint="eastAsia"/>
        </w:rPr>
        <w:t>特性に合わせた支援</w:t>
      </w:r>
      <w:r w:rsidR="000F3D97">
        <w:rPr>
          <w:rFonts w:ascii="ＭＳ 明朝" w:eastAsia="ＭＳ 明朝" w:hAnsi="ＭＳ 明朝" w:hint="eastAsia"/>
        </w:rPr>
        <w:t>の難しさ</w:t>
      </w:r>
      <w:r>
        <w:rPr>
          <w:rFonts w:ascii="ＭＳ 明朝" w:eastAsia="ＭＳ 明朝" w:hAnsi="ＭＳ 明朝" w:hint="eastAsia"/>
        </w:rPr>
        <w:t>、</w:t>
      </w:r>
      <w:r w:rsidR="007E4763">
        <w:rPr>
          <w:rFonts w:ascii="ＭＳ 明朝" w:eastAsia="ＭＳ 明朝" w:hAnsi="ＭＳ 明朝" w:hint="eastAsia"/>
        </w:rPr>
        <w:t>専門的な</w:t>
      </w:r>
      <w:r>
        <w:rPr>
          <w:rFonts w:ascii="ＭＳ 明朝" w:eastAsia="ＭＳ 明朝" w:hAnsi="ＭＳ 明朝" w:hint="eastAsia"/>
        </w:rPr>
        <w:t>人材の不足、など</w:t>
      </w:r>
      <w:r w:rsidR="00EC4800">
        <w:rPr>
          <w:rFonts w:ascii="ＭＳ 明朝" w:eastAsia="ＭＳ 明朝" w:hAnsi="ＭＳ 明朝" w:hint="eastAsia"/>
        </w:rPr>
        <w:t>それぞれの支援機関が</w:t>
      </w:r>
      <w:r>
        <w:rPr>
          <w:rFonts w:ascii="ＭＳ 明朝" w:eastAsia="ＭＳ 明朝" w:hAnsi="ＭＳ 明朝" w:hint="eastAsia"/>
        </w:rPr>
        <w:t>抱える</w:t>
      </w:r>
      <w:r w:rsidR="00EF46A0">
        <w:rPr>
          <w:rFonts w:ascii="ＭＳ 明朝" w:eastAsia="ＭＳ 明朝" w:hAnsi="ＭＳ 明朝" w:hint="eastAsia"/>
        </w:rPr>
        <w:t>様々な</w:t>
      </w:r>
      <w:r>
        <w:rPr>
          <w:rFonts w:ascii="ＭＳ 明朝" w:eastAsia="ＭＳ 明朝" w:hAnsi="ＭＳ 明朝" w:hint="eastAsia"/>
        </w:rPr>
        <w:t>課題が共有された。</w:t>
      </w:r>
    </w:p>
    <w:p w14:paraId="6535C940" w14:textId="77777777" w:rsidR="00C31EC9" w:rsidRPr="007E4763" w:rsidRDefault="00C31EC9" w:rsidP="002919EA">
      <w:pPr>
        <w:rPr>
          <w:rFonts w:ascii="ＭＳ 明朝" w:eastAsia="ＭＳ 明朝" w:hAnsi="ＭＳ 明朝"/>
        </w:rPr>
      </w:pPr>
    </w:p>
    <w:p w14:paraId="56D9C357" w14:textId="6FCE87C4" w:rsidR="002919EA" w:rsidRDefault="002919EA" w:rsidP="002919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次年度に向けて検討すべき課題等</w:t>
      </w:r>
    </w:p>
    <w:p w14:paraId="3002287F" w14:textId="71A7105C" w:rsidR="0060267E" w:rsidRDefault="00C31EC9" w:rsidP="00091B3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91B3E">
        <w:rPr>
          <w:rFonts w:ascii="ＭＳ 明朝" w:eastAsia="ＭＳ 明朝" w:hAnsi="ＭＳ 明朝" w:hint="eastAsia"/>
        </w:rPr>
        <w:t>・</w:t>
      </w:r>
      <w:r w:rsidR="0060267E">
        <w:rPr>
          <w:rFonts w:ascii="ＭＳ 明朝" w:eastAsia="ＭＳ 明朝" w:hAnsi="ＭＳ 明朝" w:hint="eastAsia"/>
        </w:rPr>
        <w:t>継続的に</w:t>
      </w:r>
      <w:r w:rsidR="00584180">
        <w:rPr>
          <w:rFonts w:ascii="ＭＳ 明朝" w:eastAsia="ＭＳ 明朝" w:hAnsi="ＭＳ 明朝" w:hint="eastAsia"/>
        </w:rPr>
        <w:t>研修会</w:t>
      </w:r>
      <w:r w:rsidR="0060267E">
        <w:rPr>
          <w:rFonts w:ascii="ＭＳ 明朝" w:eastAsia="ＭＳ 明朝" w:hAnsi="ＭＳ 明朝" w:hint="eastAsia"/>
        </w:rPr>
        <w:t>を開催し、圏域</w:t>
      </w:r>
      <w:r w:rsidR="00EF46A0">
        <w:rPr>
          <w:rFonts w:ascii="ＭＳ 明朝" w:eastAsia="ＭＳ 明朝" w:hAnsi="ＭＳ 明朝" w:hint="eastAsia"/>
        </w:rPr>
        <w:t>内</w:t>
      </w:r>
      <w:r w:rsidR="0060267E">
        <w:rPr>
          <w:rFonts w:ascii="ＭＳ 明朝" w:eastAsia="ＭＳ 明朝" w:hAnsi="ＭＳ 明朝" w:hint="eastAsia"/>
        </w:rPr>
        <w:t>の支援者の専門知識</w:t>
      </w:r>
      <w:r w:rsidR="00EF46A0">
        <w:rPr>
          <w:rFonts w:ascii="ＭＳ 明朝" w:eastAsia="ＭＳ 明朝" w:hAnsi="ＭＳ 明朝" w:hint="eastAsia"/>
        </w:rPr>
        <w:t>や支援スキル</w:t>
      </w:r>
      <w:r w:rsidR="0060267E">
        <w:rPr>
          <w:rFonts w:ascii="ＭＳ 明朝" w:eastAsia="ＭＳ 明朝" w:hAnsi="ＭＳ 明朝" w:hint="eastAsia"/>
        </w:rPr>
        <w:t>の向上、関係機関との連携強化を図る</w:t>
      </w:r>
      <w:r w:rsidR="00500D96">
        <w:rPr>
          <w:rFonts w:ascii="ＭＳ 明朝" w:eastAsia="ＭＳ 明朝" w:hAnsi="ＭＳ 明朝" w:hint="eastAsia"/>
        </w:rPr>
        <w:t>。</w:t>
      </w:r>
    </w:p>
    <w:p w14:paraId="68112B3D" w14:textId="2450BC8A" w:rsidR="00500D96" w:rsidRDefault="00091B3E" w:rsidP="00500D96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00D96">
        <w:rPr>
          <w:rFonts w:ascii="ＭＳ 明朝" w:eastAsia="ＭＳ 明朝" w:hAnsi="ＭＳ 明朝" w:hint="eastAsia"/>
        </w:rPr>
        <w:t>関係機関から出された様々な課題に関連し、地域で</w:t>
      </w:r>
      <w:r w:rsidR="00500D96">
        <w:rPr>
          <w:rFonts w:ascii="ＭＳ 明朝" w:eastAsia="ＭＳ 明朝" w:hAnsi="ＭＳ 明朝" w:hint="eastAsia"/>
        </w:rPr>
        <w:t>児童や家庭を支えるための社会資源や仕組みについて、圏域の実状を共有しながら考える。</w:t>
      </w:r>
    </w:p>
    <w:p w14:paraId="0A6FAF38" w14:textId="75B4C0BD" w:rsidR="00500D96" w:rsidRPr="00500D96" w:rsidRDefault="00500D96" w:rsidP="0060267E">
      <w:pPr>
        <w:ind w:leftChars="100" w:left="420" w:hangingChars="100" w:hanging="210"/>
        <w:rPr>
          <w:rFonts w:ascii="ＭＳ 明朝" w:eastAsia="ＭＳ 明朝" w:hAnsi="ＭＳ 明朝"/>
        </w:rPr>
      </w:pPr>
    </w:p>
    <w:p w14:paraId="4D43F8E9" w14:textId="4DAEC1C6" w:rsidR="00AC20B8" w:rsidRDefault="00AC20B8" w:rsidP="0060267E">
      <w:pPr>
        <w:ind w:leftChars="100" w:left="420" w:hangingChars="100" w:hanging="210"/>
        <w:rPr>
          <w:rFonts w:ascii="ＭＳ 明朝" w:eastAsia="ＭＳ 明朝" w:hAnsi="ＭＳ 明朝"/>
        </w:rPr>
      </w:pPr>
    </w:p>
    <w:bookmarkEnd w:id="0"/>
    <w:p w14:paraId="3CF865C7" w14:textId="1125D406" w:rsidR="00C31EC9" w:rsidRDefault="00C31EC9" w:rsidP="00C31EC9">
      <w:pPr>
        <w:ind w:leftChars="100" w:left="420" w:hangingChars="100" w:hanging="210"/>
        <w:rPr>
          <w:rFonts w:ascii="ＭＳ 明朝" w:eastAsia="ＭＳ 明朝" w:hAnsi="ＭＳ 明朝"/>
        </w:rPr>
      </w:pPr>
    </w:p>
    <w:p w14:paraId="08AEB9A9" w14:textId="20654A7A" w:rsidR="009E7EE0" w:rsidRPr="00EF46A0" w:rsidRDefault="009E7EE0" w:rsidP="004250EE">
      <w:pPr>
        <w:ind w:left="210" w:hangingChars="100" w:hanging="210"/>
        <w:rPr>
          <w:rFonts w:ascii="ＭＳ 明朝" w:eastAsia="ＭＳ 明朝" w:hAnsi="ＭＳ 明朝"/>
        </w:rPr>
      </w:pPr>
    </w:p>
    <w:sectPr w:rsidR="009E7EE0" w:rsidRPr="00EF46A0" w:rsidSect="002919EA">
      <w:pgSz w:w="11906" w:h="16838"/>
      <w:pgMar w:top="1418" w:right="1304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0453" w14:textId="77777777" w:rsidR="002933CF" w:rsidRDefault="002933CF" w:rsidP="003B632F">
      <w:r>
        <w:separator/>
      </w:r>
    </w:p>
  </w:endnote>
  <w:endnote w:type="continuationSeparator" w:id="0">
    <w:p w14:paraId="0E21BDA5" w14:textId="77777777" w:rsidR="002933CF" w:rsidRDefault="002933CF" w:rsidP="003B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88FB" w14:textId="77777777" w:rsidR="002933CF" w:rsidRDefault="002933CF" w:rsidP="003B632F">
      <w:r>
        <w:separator/>
      </w:r>
    </w:p>
  </w:footnote>
  <w:footnote w:type="continuationSeparator" w:id="0">
    <w:p w14:paraId="2B6F67F9" w14:textId="77777777" w:rsidR="002933CF" w:rsidRDefault="002933CF" w:rsidP="003B6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7471"/>
    <w:multiLevelType w:val="hybridMultilevel"/>
    <w:tmpl w:val="1FFE9634"/>
    <w:lvl w:ilvl="0" w:tplc="9E407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342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B8"/>
    <w:rsid w:val="00020FAD"/>
    <w:rsid w:val="00060AC7"/>
    <w:rsid w:val="00091B3E"/>
    <w:rsid w:val="000F009F"/>
    <w:rsid w:val="000F3D97"/>
    <w:rsid w:val="00103726"/>
    <w:rsid w:val="001115B0"/>
    <w:rsid w:val="00111A00"/>
    <w:rsid w:val="00133F7E"/>
    <w:rsid w:val="00186C59"/>
    <w:rsid w:val="001F2130"/>
    <w:rsid w:val="00286998"/>
    <w:rsid w:val="0028794C"/>
    <w:rsid w:val="002919EA"/>
    <w:rsid w:val="002933CF"/>
    <w:rsid w:val="002C354B"/>
    <w:rsid w:val="002D06C6"/>
    <w:rsid w:val="0034084B"/>
    <w:rsid w:val="00351FF9"/>
    <w:rsid w:val="00371144"/>
    <w:rsid w:val="003B632F"/>
    <w:rsid w:val="0040296F"/>
    <w:rsid w:val="00415F19"/>
    <w:rsid w:val="00421805"/>
    <w:rsid w:val="00422850"/>
    <w:rsid w:val="004250EE"/>
    <w:rsid w:val="004776E0"/>
    <w:rsid w:val="004A2A19"/>
    <w:rsid w:val="004A64A1"/>
    <w:rsid w:val="004E02C1"/>
    <w:rsid w:val="004F1F15"/>
    <w:rsid w:val="00500D96"/>
    <w:rsid w:val="00535186"/>
    <w:rsid w:val="00555508"/>
    <w:rsid w:val="00584180"/>
    <w:rsid w:val="00592222"/>
    <w:rsid w:val="005A227F"/>
    <w:rsid w:val="0060267E"/>
    <w:rsid w:val="0066527C"/>
    <w:rsid w:val="006E4AD5"/>
    <w:rsid w:val="006F24D0"/>
    <w:rsid w:val="00742E6B"/>
    <w:rsid w:val="00773D1F"/>
    <w:rsid w:val="00773FC0"/>
    <w:rsid w:val="00795F18"/>
    <w:rsid w:val="007C7B13"/>
    <w:rsid w:val="007D4A70"/>
    <w:rsid w:val="007E4763"/>
    <w:rsid w:val="00833938"/>
    <w:rsid w:val="00883E76"/>
    <w:rsid w:val="008C69AF"/>
    <w:rsid w:val="00972C6E"/>
    <w:rsid w:val="009A20ED"/>
    <w:rsid w:val="009C3C46"/>
    <w:rsid w:val="009E7EE0"/>
    <w:rsid w:val="00A40D4D"/>
    <w:rsid w:val="00A6383F"/>
    <w:rsid w:val="00AC20B8"/>
    <w:rsid w:val="00AD3031"/>
    <w:rsid w:val="00AD4B0F"/>
    <w:rsid w:val="00AE31DD"/>
    <w:rsid w:val="00AE40BB"/>
    <w:rsid w:val="00B02F07"/>
    <w:rsid w:val="00B037CA"/>
    <w:rsid w:val="00B159B6"/>
    <w:rsid w:val="00B23B28"/>
    <w:rsid w:val="00B46CF1"/>
    <w:rsid w:val="00B579BE"/>
    <w:rsid w:val="00BD085E"/>
    <w:rsid w:val="00C31EC9"/>
    <w:rsid w:val="00C52DE5"/>
    <w:rsid w:val="00C9595C"/>
    <w:rsid w:val="00CB2D7C"/>
    <w:rsid w:val="00CC5F72"/>
    <w:rsid w:val="00CE5152"/>
    <w:rsid w:val="00CF0B13"/>
    <w:rsid w:val="00D4194B"/>
    <w:rsid w:val="00D526EC"/>
    <w:rsid w:val="00D62ED6"/>
    <w:rsid w:val="00DA7729"/>
    <w:rsid w:val="00DA7EBB"/>
    <w:rsid w:val="00DD06F9"/>
    <w:rsid w:val="00DE6D4C"/>
    <w:rsid w:val="00DF4ECE"/>
    <w:rsid w:val="00E129C1"/>
    <w:rsid w:val="00E56AC6"/>
    <w:rsid w:val="00E9334E"/>
    <w:rsid w:val="00EB0214"/>
    <w:rsid w:val="00EB4AB5"/>
    <w:rsid w:val="00EC4800"/>
    <w:rsid w:val="00EF197E"/>
    <w:rsid w:val="00EF46A0"/>
    <w:rsid w:val="00F27C42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808B"/>
  <w15:chartTrackingRefBased/>
  <w15:docId w15:val="{9BB12EB8-E883-4B5F-8F21-5A29D22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0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3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32F"/>
  </w:style>
  <w:style w:type="paragraph" w:styleId="ad">
    <w:name w:val="footer"/>
    <w:basedOn w:val="a"/>
    <w:link w:val="ae"/>
    <w:uiPriority w:val="99"/>
    <w:unhideWhenUsed/>
    <w:rsid w:val="003B63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優子</dc:creator>
  <cp:keywords/>
  <dc:description/>
  <cp:lastModifiedBy>池田 優子</cp:lastModifiedBy>
  <cp:revision>9</cp:revision>
  <dcterms:created xsi:type="dcterms:W3CDTF">2026-03-17T02:32:00Z</dcterms:created>
  <dcterms:modified xsi:type="dcterms:W3CDTF">2026-05-18T02:16:00Z</dcterms:modified>
</cp:coreProperties>
</file>